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rPr>
          <w:rFonts w:cs="Calibri"/>
          <w:b/>
          <w:color w:val="0070c0"/>
          <w:sz w:val="36"/>
        </w:rPr>
      </w:pPr>
      <w:r>
        <w:rPr>
          <w:rFonts w:cs="Calibri"/>
          <w:b/>
          <w:color w:val="0070c0"/>
          <w:sz w:val="36"/>
        </w:rPr>
        <w:t>Creative Writing</w:t>
      </w:r>
    </w:p>
    <w:p>
      <w:pPr>
        <w:pStyle w:val="style0"/>
        <w:rPr>
          <w:rFonts w:cs="Calibri"/>
          <w:b/>
          <w:color w:val="0070c0"/>
          <w:sz w:val="36"/>
        </w:rPr>
      </w:pPr>
      <w:r>
        <w:rPr>
          <w:rFonts w:cs="Calibri"/>
          <w:b/>
          <w:color w:val="0070c0"/>
          <w:sz w:val="36"/>
        </w:rPr>
        <w:t>Drama</w:t>
      </w:r>
    </w:p>
    <w:p>
      <w:pPr>
        <w:pStyle w:val="style0"/>
        <w:rPr>
          <w:rFonts w:cs="Calibri"/>
          <w:b/>
          <w:color w:val="1f497d"/>
          <w:sz w:val="36"/>
        </w:rPr>
      </w:pPr>
      <w:r>
        <w:rPr>
          <w:rFonts w:cs="Calibri"/>
          <w:b/>
          <w:color w:val="1f497d"/>
          <w:sz w:val="36"/>
        </w:rPr>
        <w:t>Types of drama</w:t>
      </w:r>
    </w:p>
    <w:p>
      <w:pPr>
        <w:pStyle w:val="style179"/>
        <w:numPr>
          <w:ilvl w:val="0"/>
          <w:numId w:val="1"/>
        </w:numPr>
        <w:rPr>
          <w:rFonts w:cs="Calibri"/>
          <w:b/>
          <w:color w:val="3399ff"/>
          <w:sz w:val="36"/>
        </w:rPr>
      </w:pPr>
      <w:r>
        <w:rPr>
          <w:rFonts w:cs="Calibri"/>
          <w:b/>
          <w:color w:val="3399ff"/>
          <w:sz w:val="36"/>
        </w:rPr>
        <w:t>Tragedy</w:t>
      </w:r>
    </w:p>
    <w:p>
      <w:pPr>
        <w:pStyle w:val="style0"/>
        <w:rPr>
          <w:rStyle w:val="style4097"/>
          <w:rFonts w:cs="Calibri"/>
          <w:color w:val="0070c0"/>
          <w:sz w:val="24"/>
          <w:szCs w:val="24"/>
        </w:rPr>
      </w:pPr>
      <w:r>
        <w:rPr>
          <w:rStyle w:val="style4097"/>
          <w:rFonts w:cs="Calibri"/>
          <w:color w:val="1a1a1a"/>
          <w:sz w:val="24"/>
          <w:szCs w:val="24"/>
        </w:rPr>
        <w:t>Aristotle defines tragedy</w:t>
      </w:r>
      <w:r>
        <w:rPr>
          <w:rStyle w:val="style4097"/>
          <w:rFonts w:cs="Calibri"/>
          <w:color w:val="1a1a1a"/>
          <w:sz w:val="24"/>
          <w:szCs w:val="24"/>
        </w:rPr>
        <w:t xml:space="preserve"> in his Poetics</w:t>
      </w:r>
      <w:r>
        <w:rPr>
          <w:rStyle w:val="style4097"/>
          <w:rFonts w:cs="Calibri"/>
          <w:color w:val="1a1a1a"/>
          <w:sz w:val="24"/>
          <w:szCs w:val="24"/>
        </w:rPr>
        <w:t xml:space="preserve"> as </w:t>
      </w:r>
      <w:r>
        <w:rPr>
          <w:rStyle w:val="style4097"/>
          <w:rFonts w:cs="Calibri"/>
          <w:iCs/>
          <w:color w:val="1a1a1a"/>
          <w:sz w:val="24"/>
          <w:szCs w:val="24"/>
        </w:rPr>
        <w:t>“</w:t>
      </w:r>
      <w:r>
        <w:rPr>
          <w:rStyle w:val="style4097"/>
          <w:rFonts w:cs="Calibri"/>
          <w:iCs/>
          <w:color w:val="0070c0"/>
          <w:sz w:val="24"/>
          <w:szCs w:val="24"/>
        </w:rPr>
        <w:t>the imitation of an action, serious, complete, and of a certain magnitude</w:t>
      </w:r>
      <w:r>
        <w:rPr>
          <w:rStyle w:val="style4097"/>
          <w:rFonts w:cs="Calibri"/>
          <w:iCs/>
          <w:color w:val="1a1a1a"/>
          <w:sz w:val="24"/>
          <w:szCs w:val="24"/>
        </w:rPr>
        <w:t xml:space="preserve">, in a language beautiful in different parts with different kinds of embellishments, through action and not narration, and through scenes of pity and fear bringing about the </w:t>
      </w:r>
      <w:r>
        <w:rPr>
          <w:rStyle w:val="style4097"/>
          <w:rFonts w:cs="Calibri"/>
          <w:iCs/>
          <w:color w:val="0070c0"/>
          <w:sz w:val="24"/>
          <w:szCs w:val="24"/>
        </w:rPr>
        <w:t xml:space="preserve">‘Catharsis’ </w:t>
      </w:r>
      <w:r>
        <w:rPr>
          <w:rStyle w:val="style4097"/>
          <w:rFonts w:cs="Calibri"/>
          <w:iCs/>
          <w:color w:val="1a1a1a"/>
          <w:sz w:val="24"/>
          <w:szCs w:val="24"/>
        </w:rPr>
        <w:t>of these or such like emotions.” </w:t>
      </w:r>
      <w:r>
        <w:rPr>
          <w:rStyle w:val="style4097"/>
          <w:rFonts w:cs="Calibri"/>
          <w:color w:val="1a1a1a"/>
          <w:sz w:val="24"/>
          <w:szCs w:val="24"/>
        </w:rPr>
        <w:t>Thus in a tragedy we have the </w:t>
      </w:r>
      <w:r>
        <w:rPr>
          <w:rStyle w:val="style4097"/>
          <w:rFonts w:cs="Calibri"/>
          <w:iCs/>
          <w:color w:val="1a1a1a"/>
          <w:sz w:val="24"/>
          <w:szCs w:val="24"/>
        </w:rPr>
        <w:t>object </w:t>
      </w:r>
      <w:r>
        <w:rPr>
          <w:rStyle w:val="style4097"/>
          <w:rFonts w:cs="Calibri"/>
          <w:color w:val="1a1a1a"/>
          <w:sz w:val="24"/>
          <w:szCs w:val="24"/>
        </w:rPr>
        <w:t>imitated namely ‘action’. The </w:t>
      </w:r>
      <w:r>
        <w:rPr>
          <w:rStyle w:val="style4097"/>
          <w:rFonts w:cs="Calibri"/>
          <w:iCs/>
          <w:color w:val="1a1a1a"/>
          <w:sz w:val="24"/>
          <w:szCs w:val="24"/>
        </w:rPr>
        <w:t>medium </w:t>
      </w:r>
      <w:r>
        <w:rPr>
          <w:rStyle w:val="style4097"/>
          <w:rFonts w:cs="Calibri"/>
          <w:color w:val="1a1a1a"/>
          <w:sz w:val="24"/>
          <w:szCs w:val="24"/>
        </w:rPr>
        <w:t>of imitation is ‘language made beautiful by different means’. The </w:t>
      </w:r>
      <w:r>
        <w:rPr>
          <w:rStyle w:val="style4097"/>
          <w:rFonts w:cs="Calibri"/>
          <w:iCs/>
          <w:color w:val="1a1a1a"/>
          <w:sz w:val="24"/>
          <w:szCs w:val="24"/>
        </w:rPr>
        <w:t>manner </w:t>
      </w:r>
      <w:r>
        <w:rPr>
          <w:rStyle w:val="style4097"/>
          <w:rFonts w:cs="Calibri"/>
          <w:color w:val="1a1a1a"/>
          <w:sz w:val="24"/>
          <w:szCs w:val="24"/>
        </w:rPr>
        <w:t>of imitation is direct presentation. The </w:t>
      </w:r>
      <w:r>
        <w:rPr>
          <w:rStyle w:val="style4097"/>
          <w:rFonts w:cs="Calibri"/>
          <w:iCs/>
          <w:color w:val="1a1a1a"/>
          <w:sz w:val="24"/>
          <w:szCs w:val="24"/>
        </w:rPr>
        <w:t>purpose </w:t>
      </w:r>
      <w:r>
        <w:rPr>
          <w:rStyle w:val="style4097"/>
          <w:rFonts w:cs="Calibri"/>
          <w:color w:val="1a1a1a"/>
          <w:sz w:val="24"/>
          <w:szCs w:val="24"/>
        </w:rPr>
        <w:t xml:space="preserve">of imitation is to bring about the </w:t>
      </w:r>
      <w:r>
        <w:rPr>
          <w:rStyle w:val="style4097"/>
          <w:rFonts w:cs="Calibri"/>
          <w:color w:val="0070c0"/>
          <w:sz w:val="24"/>
          <w:szCs w:val="24"/>
        </w:rPr>
        <w:t>‘purgation’ of emotions like pity and fear.</w:t>
      </w:r>
    </w:p>
    <w:p>
      <w:pPr>
        <w:pStyle w:val="style0"/>
        <w:rPr>
          <w:rFonts w:cs="Calibri"/>
          <w:b/>
          <w:color w:val="0070c0"/>
          <w:sz w:val="24"/>
          <w:szCs w:val="24"/>
        </w:rPr>
      </w:pPr>
      <w:r>
        <w:rPr>
          <w:rFonts w:cs="Calibri"/>
          <w:sz w:val="24"/>
          <w:szCs w:val="24"/>
        </w:rPr>
        <w:t xml:space="preserve">In classical tragedy we find a protagonist at the center of the drama that is a great person, usually of upper class birth. He is a good man that can be admired, but he has a </w:t>
      </w:r>
      <w:r>
        <w:rPr>
          <w:rFonts w:cs="Calibri"/>
          <w:color w:val="0070c0"/>
          <w:sz w:val="24"/>
          <w:szCs w:val="24"/>
        </w:rPr>
        <w:t>tragic flaw</w:t>
      </w:r>
      <w:r>
        <w:rPr>
          <w:rFonts w:cs="Calibri"/>
          <w:sz w:val="24"/>
          <w:szCs w:val="24"/>
        </w:rPr>
        <w:t xml:space="preserve">, a </w:t>
      </w:r>
      <w:r>
        <w:rPr>
          <w:rFonts w:cs="Calibri"/>
          <w:color w:val="0070c0"/>
          <w:sz w:val="24"/>
          <w:szCs w:val="24"/>
        </w:rPr>
        <w:t>hamartia</w:t>
      </w:r>
      <w:r>
        <w:rPr>
          <w:rFonts w:cs="Calibri"/>
          <w:sz w:val="24"/>
          <w:szCs w:val="24"/>
        </w:rPr>
        <w:t xml:space="preserve">, that will be the ultimate cause of his down fall. This </w:t>
      </w:r>
      <w:r>
        <w:rPr>
          <w:rFonts w:cs="Calibri"/>
          <w:color w:val="000000"/>
          <w:sz w:val="24"/>
          <w:szCs w:val="24"/>
        </w:rPr>
        <w:t xml:space="preserve">tragic flaw </w:t>
      </w:r>
      <w:r>
        <w:rPr>
          <w:rFonts w:cs="Calibri"/>
          <w:sz w:val="24"/>
          <w:szCs w:val="24"/>
        </w:rPr>
        <w:t>can take on many characteristics but it is most often too much pride or hubris. The protagonist always learns, usually too late, the nature of his flaw and his mistakes that have caused his downfall. He becomes self-aware and accepts the inevitability of his fate and takes full responsibility for his actions. We must have this element of inevitability in tragedy. There must be a cause and effect relationship from the beginning through the middle to the end or final catastrophe. It must be logical in the conclusion of the necessary outcome. Tragedy will involve the audience in the action and create tension and expectation. With the climax and final end the audience will have learned a lesson and will leave the theatre not depressed or sullen, but uplifted and enlightened.</w:t>
      </w:r>
    </w:p>
    <w:p>
      <w:pPr>
        <w:pStyle w:val="style0"/>
        <w:shd w:val="clear" w:color="auto" w:fill="ffffff"/>
        <w:spacing w:after="0" w:lineRule="auto" w:line="240"/>
        <w:outlineLvl w:val="2"/>
        <w:rPr>
          <w:rFonts w:cs="Calibri" w:eastAsia="Times New Roman"/>
          <w:color w:val="0070c0"/>
          <w:sz w:val="24"/>
          <w:szCs w:val="24"/>
        </w:rPr>
      </w:pPr>
      <w:r>
        <w:rPr>
          <w:rFonts w:cs="Calibri" w:eastAsia="Times New Roman"/>
          <w:iCs/>
          <w:color w:val="0070c0"/>
          <w:sz w:val="24"/>
          <w:szCs w:val="24"/>
        </w:rPr>
        <w:t>E.g. Hamlet</w:t>
      </w:r>
      <w:r>
        <w:rPr>
          <w:rFonts w:cs="Calibri" w:eastAsia="Times New Roman"/>
          <w:color w:val="0070c0"/>
          <w:sz w:val="24"/>
          <w:szCs w:val="24"/>
        </w:rPr>
        <w:t> (By William Shakespeare)</w:t>
      </w:r>
    </w:p>
    <w:p>
      <w:pPr>
        <w:pStyle w:val="style0"/>
        <w:shd w:val="clear" w:color="auto" w:fill="ffffff"/>
        <w:spacing w:before="100" w:beforeAutospacing="true" w:after="100" w:afterAutospacing="true" w:lineRule="auto" w:line="240"/>
        <w:rPr>
          <w:rFonts w:cs="Calibri" w:eastAsia="Times New Roman"/>
          <w:color w:val="333333"/>
          <w:sz w:val="24"/>
          <w:szCs w:val="24"/>
        </w:rPr>
      </w:pPr>
      <w:r>
        <w:rPr>
          <w:rFonts w:cs="Calibri" w:eastAsia="Times New Roman"/>
          <w:color w:val="333333"/>
          <w:sz w:val="24"/>
          <w:szCs w:val="24"/>
        </w:rPr>
        <w:t>Prince Hamlet’s tragic flaw, in Shakespeare’s play </w:t>
      </w:r>
      <w:r>
        <w:rPr>
          <w:rFonts w:cs="Calibri" w:eastAsia="Times New Roman"/>
          <w:i/>
          <w:iCs/>
          <w:color w:val="333333"/>
          <w:sz w:val="24"/>
          <w:szCs w:val="24"/>
        </w:rPr>
        <w:t>Hamlet</w:t>
      </w:r>
      <w:r>
        <w:rPr>
          <w:rFonts w:cs="Calibri" w:eastAsia="Times New Roman"/>
          <w:color w:val="333333"/>
          <w:sz w:val="24"/>
          <w:szCs w:val="24"/>
        </w:rPr>
        <w:t xml:space="preserve">, determines his tragic downfall. Hamlet’s hamartia is his indecisiveness. He cannot make up his mind about the dilemmas he confronts. He reveals his state of mind in the following lines from Act 3, Scene 1 of the play: </w:t>
      </w:r>
    </w:p>
    <w:p>
      <w:pPr>
        <w:pStyle w:val="style0"/>
        <w:rPr>
          <w:rFonts w:cs="Calibri"/>
          <w:sz w:val="24"/>
          <w:szCs w:val="24"/>
        </w:rPr>
      </w:pPr>
      <w:r>
        <w:rPr>
          <w:rFonts w:cs="Calibri"/>
          <w:sz w:val="24"/>
          <w:szCs w:val="24"/>
        </w:rPr>
        <w:t>“To be, or not to be — that is the question</w:t>
      </w:r>
      <w:r>
        <w:rPr>
          <w:rFonts w:cs="Calibri"/>
          <w:sz w:val="24"/>
          <w:szCs w:val="24"/>
        </w:rPr>
        <w:t>:</w:t>
      </w:r>
      <w:r>
        <w:rPr>
          <w:rFonts w:cs="Calibri"/>
          <w:sz w:val="24"/>
          <w:szCs w:val="24"/>
        </w:rPr>
        <w:br/>
      </w:r>
      <w:r>
        <w:rPr>
          <w:rFonts w:cs="Calibri"/>
          <w:sz w:val="24"/>
          <w:szCs w:val="24"/>
        </w:rPr>
        <w:t>Whether ’tis nobler in the mind to suffer</w:t>
      </w:r>
      <w:r>
        <w:rPr>
          <w:rFonts w:cs="Calibri"/>
          <w:sz w:val="24"/>
          <w:szCs w:val="24"/>
        </w:rPr>
        <w:br/>
      </w:r>
      <w:r>
        <w:rPr>
          <w:rFonts w:cs="Calibri"/>
          <w:sz w:val="24"/>
          <w:szCs w:val="24"/>
        </w:rPr>
        <w:t>The slings and arrows of outrageous fortune</w:t>
      </w:r>
      <w:r>
        <w:rPr>
          <w:rFonts w:cs="Calibri"/>
          <w:sz w:val="24"/>
          <w:szCs w:val="24"/>
        </w:rPr>
        <w:br/>
      </w:r>
      <w:r>
        <w:rPr>
          <w:rFonts w:cs="Calibri"/>
          <w:sz w:val="24"/>
          <w:szCs w:val="24"/>
        </w:rPr>
        <w:t>Or to take arms against a sea of troubles</w:t>
      </w:r>
      <w:r>
        <w:rPr>
          <w:rFonts w:cs="Calibri"/>
          <w:sz w:val="24"/>
          <w:szCs w:val="24"/>
        </w:rPr>
        <w:br/>
      </w:r>
      <w:r>
        <w:rPr>
          <w:rFonts w:cs="Calibri"/>
          <w:sz w:val="24"/>
          <w:szCs w:val="24"/>
        </w:rPr>
        <w:t>And by opposing end them. To die, to sleep…”</w:t>
      </w:r>
    </w:p>
    <w:p>
      <w:pPr>
        <w:pStyle w:val="style0"/>
        <w:shd w:val="clear" w:color="auto" w:fill="ffffff"/>
        <w:spacing w:before="100" w:beforeAutospacing="true" w:after="100" w:afterAutospacing="true" w:lineRule="auto" w:line="240"/>
        <w:rPr>
          <w:rFonts w:cs="Calibri" w:eastAsia="Times New Roman"/>
          <w:color w:val="333333"/>
          <w:sz w:val="24"/>
          <w:szCs w:val="24"/>
        </w:rPr>
      </w:pPr>
      <w:r>
        <w:rPr>
          <w:rFonts w:cs="Calibri" w:eastAsia="Times New Roman"/>
          <w:color w:val="333333"/>
          <w:sz w:val="24"/>
          <w:szCs w:val="24"/>
        </w:rPr>
        <w:t>Hamlet wants to kill his father’s murderer, Claudius, but instead ruins his life by delaying action, as he looks for proof to justify the act. In the process, he spoils his relationship with his mother, and sends Ophelia into such a state of depression that she commits suicide. This indecision got almost everyone killed at the end of the play. He killed Claudius by assuming fake madness because of his indecisiveness in action so that he will not be asked for any justification.</w:t>
      </w:r>
    </w:p>
    <w:p>
      <w:pPr>
        <w:pStyle w:val="style179"/>
        <w:numPr>
          <w:ilvl w:val="0"/>
          <w:numId w:val="1"/>
        </w:numPr>
        <w:rPr>
          <w:rFonts w:cs="Calibri"/>
          <w:b/>
          <w:color w:val="0070c0"/>
          <w:sz w:val="32"/>
          <w:szCs w:val="32"/>
        </w:rPr>
      </w:pPr>
      <w:r>
        <w:rPr>
          <w:rFonts w:cs="Calibri"/>
          <w:b/>
          <w:color w:val="0070c0"/>
          <w:sz w:val="32"/>
          <w:szCs w:val="32"/>
        </w:rPr>
        <w:t>Comedy</w:t>
      </w:r>
    </w:p>
    <w:p>
      <w:pPr>
        <w:pStyle w:val="style0"/>
        <w:rPr>
          <w:rFonts w:cs="Calibri"/>
          <w:b/>
          <w:color w:val="000000"/>
          <w:sz w:val="24"/>
          <w:szCs w:val="24"/>
        </w:rPr>
      </w:pPr>
      <w:r>
        <w:rPr>
          <w:rFonts w:cs="Calibri"/>
          <w:color w:val="000000"/>
          <w:sz w:val="24"/>
          <w:szCs w:val="24"/>
          <w:shd w:val="clear" w:color="auto" w:fill="ffffff"/>
        </w:rPr>
        <w:t>Comedy tends to bring humor and induce laughter in plays, films, and theaters. The primary function of comedy is to amuse and entertain the audience, while it also portrays social institutions and persons as corrupt, and ridicules them through satirizing, parodying, and poking fun at thei</w:t>
      </w:r>
      <w:r>
        <w:rPr>
          <w:rFonts w:cs="Calibri"/>
          <w:color w:val="000000"/>
          <w:sz w:val="24"/>
          <w:szCs w:val="24"/>
          <w:shd w:val="clear" w:color="auto" w:fill="ffffff"/>
        </w:rPr>
        <w:t xml:space="preserve">r vices. By doing this, writers </w:t>
      </w:r>
      <w:r>
        <w:rPr>
          <w:rFonts w:cs="Calibri"/>
          <w:color w:val="000000"/>
          <w:sz w:val="24"/>
          <w:szCs w:val="24"/>
          <w:shd w:val="clear" w:color="auto" w:fill="ffffff"/>
        </w:rPr>
        <w:t>expose foibles and follies of individuals and society by using comic elements.</w:t>
      </w:r>
    </w:p>
    <w:p>
      <w:pPr>
        <w:pStyle w:val="style0"/>
        <w:rPr>
          <w:rFonts w:cs="Calibri"/>
          <w:color w:val="0070c0"/>
          <w:sz w:val="24"/>
          <w:szCs w:val="24"/>
        </w:rPr>
      </w:pPr>
      <w:r>
        <w:rPr>
          <w:rFonts w:cs="Calibri"/>
          <w:sz w:val="24"/>
          <w:szCs w:val="24"/>
        </w:rPr>
        <w:t xml:space="preserve">Comedy should have the view of a </w:t>
      </w:r>
      <w:r>
        <w:rPr>
          <w:rFonts w:cs="Calibri"/>
          <w:color w:val="0070c0"/>
          <w:sz w:val="24"/>
          <w:szCs w:val="24"/>
        </w:rPr>
        <w:t>“comic spirit”</w:t>
      </w:r>
      <w:r>
        <w:rPr>
          <w:rFonts w:cs="Calibri"/>
          <w:sz w:val="24"/>
          <w:szCs w:val="24"/>
        </w:rPr>
        <w:t xml:space="preserve"> and is physical and energetic. It is tied up in rebirth and renewal, this is the reason most comedy end in weddings, which suggest a union of a couple and the expected birth of children. In comedy there is absence of pain and emotional reactions, as with tragedy, and a replaced use of man’s intellect. The behavior of the characters presented in comedy is ludicrous and sometimes absurd and the result in the audience is one of correction of behaviors. This correction of behaviors is the didactic element of comedy that acts as a mirror for society, by which the audience learns don’t behave in ludicrous and absurd ways. The types of comedies can vary greatly; there are </w:t>
      </w:r>
      <w:r>
        <w:rPr>
          <w:rFonts w:cs="Calibri"/>
          <w:color w:val="0070c0"/>
          <w:sz w:val="24"/>
          <w:szCs w:val="24"/>
        </w:rPr>
        <w:t>situation comedies, romantic comedies, sentimental comedies, satirical comedy, dark comedies, comedy of manners,</w:t>
      </w:r>
      <w:r>
        <w:rPr>
          <w:rFonts w:cs="Calibri"/>
          <w:color w:val="0070c0"/>
          <w:sz w:val="24"/>
          <w:szCs w:val="24"/>
        </w:rPr>
        <w:t xml:space="preserve"> and pure farce. The comic devices </w:t>
      </w:r>
      <w:r>
        <w:rPr>
          <w:rFonts w:cs="Calibri"/>
          <w:color w:val="000000"/>
          <w:sz w:val="24"/>
          <w:szCs w:val="24"/>
        </w:rPr>
        <w:t>used by playwrights of comedy are</w:t>
      </w:r>
      <w:r>
        <w:rPr>
          <w:rFonts w:cs="Calibri"/>
          <w:color w:val="0070c0"/>
          <w:sz w:val="24"/>
          <w:szCs w:val="24"/>
        </w:rPr>
        <w:t>: exaggeration, incongruity, surprise, repetition, wisecracks, and sarcasm.</w:t>
      </w:r>
    </w:p>
    <w:p>
      <w:pPr>
        <w:pStyle w:val="style0"/>
        <w:rPr>
          <w:rStyle w:val="style88"/>
          <w:rFonts w:cs="Calibri"/>
          <w:i w:val="false"/>
          <w:color w:val="0070c0"/>
          <w:sz w:val="24"/>
          <w:szCs w:val="24"/>
          <w:bdr w:val="none" w:sz="0" w:space="0" w:color="auto" w:frame="true"/>
          <w:shd w:val="clear" w:color="auto" w:fill="ffffff"/>
        </w:rPr>
      </w:pPr>
      <w:r>
        <w:rPr>
          <w:rFonts w:cs="Calibri"/>
          <w:color w:val="0070c0"/>
          <w:sz w:val="24"/>
          <w:szCs w:val="24"/>
          <w:shd w:val="clear" w:color="auto" w:fill="ffffff"/>
        </w:rPr>
        <w:t xml:space="preserve">E.g. </w:t>
      </w:r>
      <w:r>
        <w:rPr>
          <w:rFonts w:cs="Calibri"/>
          <w:color w:val="0070c0"/>
          <w:sz w:val="24"/>
          <w:szCs w:val="24"/>
          <w:shd w:val="clear" w:color="auto" w:fill="ffffff"/>
        </w:rPr>
        <w:t>Oscar Wilde’s </w:t>
      </w:r>
      <w:r>
        <w:rPr>
          <w:rStyle w:val="style88"/>
          <w:rFonts w:cs="Calibri"/>
          <w:i w:val="false"/>
          <w:color w:val="0070c0"/>
          <w:sz w:val="24"/>
          <w:szCs w:val="24"/>
          <w:bdr w:val="none" w:sz="0" w:space="0" w:color="auto" w:frame="true"/>
          <w:shd w:val="clear" w:color="auto" w:fill="ffffff"/>
        </w:rPr>
        <w:t>The Importance of Being Earnest</w:t>
      </w:r>
    </w:p>
    <w:p>
      <w:pPr>
        <w:pStyle w:val="style0"/>
        <w:shd w:val="clear" w:color="auto" w:fill="ffffff"/>
        <w:spacing w:after="0" w:lineRule="auto" w:line="240"/>
        <w:textAlignment w:val="baseline"/>
        <w:rPr>
          <w:rFonts w:cs="Calibri" w:eastAsia="Times New Roman"/>
          <w:color w:val="111111"/>
          <w:sz w:val="24"/>
          <w:szCs w:val="24"/>
        </w:rPr>
      </w:pPr>
      <w:r>
        <w:rPr>
          <w:rFonts w:cs="Calibri" w:eastAsia="Times New Roman"/>
          <w:iCs/>
          <w:color w:val="0070c0"/>
          <w:sz w:val="24"/>
          <w:szCs w:val="24"/>
          <w:bdr w:val="none" w:sz="0" w:space="0" w:color="auto" w:frame="true"/>
        </w:rPr>
        <w:t xml:space="preserve">E.g. </w:t>
      </w:r>
      <w:r>
        <w:rPr>
          <w:rFonts w:cs="Calibri" w:eastAsia="Times New Roman"/>
          <w:iCs/>
          <w:color w:val="0070c0"/>
          <w:sz w:val="24"/>
          <w:szCs w:val="24"/>
          <w:bdr w:val="none" w:sz="0" w:space="0" w:color="auto" w:frame="true"/>
        </w:rPr>
        <w:t>Harry Potter and the Order of the Phoenix</w:t>
      </w:r>
      <w:r>
        <w:rPr>
          <w:rFonts w:cs="Calibri" w:eastAsia="Times New Roman"/>
          <w:color w:val="0070c0"/>
          <w:sz w:val="24"/>
          <w:szCs w:val="24"/>
        </w:rPr>
        <w:t> by J. K. Rowling</w:t>
      </w:r>
    </w:p>
    <w:p>
      <w:pPr>
        <w:pStyle w:val="style0"/>
        <w:shd w:val="clear" w:color="auto" w:fill="ffffff"/>
        <w:spacing w:after="0" w:lineRule="auto" w:line="240"/>
        <w:textAlignment w:val="baseline"/>
        <w:rPr>
          <w:rFonts w:cs="Calibri" w:eastAsia="Times New Roman"/>
          <w:color w:val="111111"/>
          <w:sz w:val="24"/>
          <w:szCs w:val="24"/>
        </w:rPr>
      </w:pPr>
      <w:r>
        <w:rPr>
          <w:rFonts w:cs="Calibri" w:eastAsia="Times New Roman"/>
          <w:color w:val="111111"/>
          <w:sz w:val="24"/>
          <w:szCs w:val="24"/>
        </w:rPr>
        <w:t>J. K. Rowling used numerous examples of sarcasm in her </w:t>
      </w:r>
      <w:r>
        <w:rPr>
          <w:rFonts w:cs="Calibri" w:eastAsia="Times New Roman"/>
          <w:iCs/>
          <w:color w:val="111111"/>
          <w:sz w:val="24"/>
          <w:szCs w:val="24"/>
          <w:bdr w:val="none" w:sz="0" w:space="0" w:color="auto" w:frame="true"/>
        </w:rPr>
        <w:t>Harry Potter</w:t>
      </w:r>
      <w:r>
        <w:rPr>
          <w:rFonts w:cs="Calibri" w:eastAsia="Times New Roman"/>
          <w:color w:val="111111"/>
          <w:sz w:val="24"/>
          <w:szCs w:val="24"/>
        </w:rPr>
        <w:t> series. The exchange between Harry and his aunt and uncle shows how he uses humor to deal with the difficult situation of having to live with them and be separated from his magical community.</w:t>
      </w:r>
    </w:p>
    <w:p>
      <w:pPr>
        <w:pStyle w:val="style0"/>
        <w:rPr>
          <w:rFonts w:cs="Calibri"/>
          <w:b/>
          <w:i/>
          <w:color w:val="0070c0"/>
          <w:sz w:val="24"/>
          <w:szCs w:val="24"/>
        </w:rPr>
      </w:pPr>
    </w:p>
    <w:p>
      <w:pPr>
        <w:pStyle w:val="style179"/>
        <w:numPr>
          <w:ilvl w:val="0"/>
          <w:numId w:val="1"/>
        </w:numPr>
        <w:shd w:val="clear" w:color="auto" w:fill="ffffff"/>
        <w:spacing w:after="0" w:lineRule="auto" w:line="240"/>
        <w:outlineLvl w:val="2"/>
        <w:rPr>
          <w:rFonts w:cs="Calibri" w:eastAsia="Times New Roman"/>
          <w:b/>
          <w:color w:val="0070c0"/>
          <w:sz w:val="28"/>
          <w:szCs w:val="28"/>
        </w:rPr>
      </w:pPr>
      <w:r>
        <w:rPr>
          <w:rFonts w:cs="Calibri" w:eastAsia="Times New Roman"/>
          <w:b/>
          <w:bCs/>
          <w:color w:val="0070c0"/>
          <w:sz w:val="28"/>
          <w:szCs w:val="28"/>
        </w:rPr>
        <w:t xml:space="preserve">Comedy of Manners </w:t>
      </w:r>
    </w:p>
    <w:p>
      <w:pPr>
        <w:pStyle w:val="style0"/>
        <w:shd w:val="clear" w:color="auto" w:fill="ffffff"/>
        <w:spacing w:after="0" w:lineRule="auto" w:line="240"/>
        <w:outlineLvl w:val="2"/>
        <w:rPr>
          <w:rFonts w:cs="Calibri"/>
          <w:color w:val="222222"/>
          <w:sz w:val="21"/>
          <w:szCs w:val="21"/>
          <w:shd w:val="clear" w:color="auto" w:fill="ffffff"/>
        </w:rPr>
      </w:pPr>
    </w:p>
    <w:p>
      <w:pPr>
        <w:pStyle w:val="style0"/>
        <w:shd w:val="clear" w:color="auto" w:fill="ffffff"/>
        <w:spacing w:after="0" w:lineRule="auto" w:line="240"/>
        <w:outlineLvl w:val="2"/>
        <w:rPr>
          <w:rFonts w:cs="Calibri"/>
          <w:color w:val="000000"/>
          <w:sz w:val="24"/>
          <w:szCs w:val="24"/>
          <w:shd w:val="clear" w:color="auto" w:fill="ffffff"/>
        </w:rPr>
      </w:pPr>
      <w:r>
        <w:rPr>
          <w:rFonts w:cs="Calibri"/>
          <w:color w:val="000000"/>
          <w:sz w:val="24"/>
          <w:szCs w:val="24"/>
          <w:shd w:val="clear" w:color="auto" w:fill="ffffff"/>
        </w:rPr>
        <w:t xml:space="preserve">It </w:t>
      </w:r>
      <w:r>
        <w:rPr>
          <w:rFonts w:cs="Calibri"/>
          <w:color w:val="000000"/>
          <w:sz w:val="24"/>
          <w:szCs w:val="24"/>
          <w:shd w:val="clear" w:color="auto" w:fill="ffffff"/>
        </w:rPr>
        <w:t>is a form of </w:t>
      </w:r>
      <w:r>
        <w:rPr/>
        <w:fldChar w:fldCharType="begin"/>
      </w:r>
      <w:r>
        <w:instrText xml:space="preserve"> HYPERLINK "https://en.wikipedia.org/wiki/Comedy" \o "Comedy" </w:instrText>
      </w:r>
      <w:r>
        <w:rPr/>
        <w:fldChar w:fldCharType="separate"/>
      </w:r>
      <w:r>
        <w:rPr>
          <w:rStyle w:val="style85"/>
          <w:rFonts w:cs="Calibri"/>
          <w:color w:val="000000"/>
          <w:sz w:val="24"/>
          <w:szCs w:val="24"/>
          <w:u w:val="none"/>
          <w:shd w:val="clear" w:color="auto" w:fill="ffffff"/>
        </w:rPr>
        <w:t>comedy</w:t>
      </w:r>
      <w:r>
        <w:rPr/>
        <w:fldChar w:fldCharType="end"/>
      </w:r>
      <w:r>
        <w:rPr>
          <w:rFonts w:cs="Calibri"/>
          <w:color w:val="000000"/>
          <w:sz w:val="24"/>
          <w:szCs w:val="24"/>
          <w:shd w:val="clear" w:color="auto" w:fill="ffffff"/>
        </w:rPr>
        <w:t xml:space="preserve"> that </w:t>
      </w:r>
      <w:r>
        <w:rPr>
          <w:rFonts w:cs="Calibri"/>
          <w:color w:val="0070c0"/>
          <w:sz w:val="24"/>
          <w:szCs w:val="24"/>
          <w:shd w:val="clear" w:color="auto" w:fill="ffffff"/>
        </w:rPr>
        <w:t>satirizes the manners and affectations of contemporary society and questions societal standards.</w:t>
      </w:r>
      <w:r>
        <w:rPr>
          <w:rFonts w:cs="Calibri"/>
          <w:color w:val="000000"/>
          <w:sz w:val="24"/>
          <w:szCs w:val="24"/>
          <w:shd w:val="clear" w:color="auto" w:fill="ffffff"/>
        </w:rPr>
        <w:t xml:space="preserve"> Social class stereotypes are often represented through </w:t>
      </w:r>
      <w:r>
        <w:rPr/>
        <w:fldChar w:fldCharType="begin"/>
      </w:r>
      <w:r>
        <w:instrText xml:space="preserve"> HYPERLINK "https://en.wikipedia.org/wiki/Stock_characters" \o "Stock characters" </w:instrText>
      </w:r>
      <w:r>
        <w:rPr/>
        <w:fldChar w:fldCharType="separate"/>
      </w:r>
      <w:r>
        <w:rPr>
          <w:rStyle w:val="style85"/>
          <w:rFonts w:cs="Calibri"/>
          <w:color w:val="000000"/>
          <w:sz w:val="24"/>
          <w:szCs w:val="24"/>
          <w:u w:val="none"/>
          <w:shd w:val="clear" w:color="auto" w:fill="ffffff"/>
        </w:rPr>
        <w:t>stock characters</w:t>
      </w:r>
      <w:r>
        <w:rPr/>
        <w:fldChar w:fldCharType="end"/>
      </w:r>
      <w:r>
        <w:rPr>
          <w:rFonts w:cs="Calibri"/>
          <w:color w:val="000000"/>
          <w:sz w:val="24"/>
          <w:szCs w:val="24"/>
          <w:shd w:val="clear" w:color="auto" w:fill="ffffff"/>
        </w:rPr>
        <w:t> such as the </w:t>
      </w:r>
      <w:r>
        <w:rPr/>
        <w:fldChar w:fldCharType="begin"/>
      </w:r>
      <w:r>
        <w:instrText xml:space="preserve"> HYPERLINK "https://en.wikipedia.org/wiki/Miles_gloriosus" \o "Miles gloriosus" </w:instrText>
      </w:r>
      <w:r>
        <w:rPr/>
        <w:fldChar w:fldCharType="separate"/>
      </w:r>
      <w:r>
        <w:rPr>
          <w:rStyle w:val="style85"/>
          <w:rFonts w:cs="Calibri"/>
          <w:iCs/>
          <w:color w:val="000000"/>
          <w:sz w:val="24"/>
          <w:szCs w:val="24"/>
          <w:u w:val="none"/>
          <w:shd w:val="clear" w:color="auto" w:fill="ffffff"/>
        </w:rPr>
        <w:t xml:space="preserve">miles </w:t>
      </w:r>
      <w:r>
        <w:rPr>
          <w:rStyle w:val="style85"/>
          <w:rFonts w:cs="Calibri"/>
          <w:iCs/>
          <w:color w:val="000000"/>
          <w:sz w:val="24"/>
          <w:szCs w:val="24"/>
          <w:u w:val="none"/>
          <w:shd w:val="clear" w:color="auto" w:fill="ffffff"/>
        </w:rPr>
        <w:t>gloriosus</w:t>
      </w:r>
      <w:r>
        <w:rPr/>
        <w:fldChar w:fldCharType="end"/>
      </w:r>
      <w:r>
        <w:rPr>
          <w:rFonts w:cs="Calibri"/>
          <w:color w:val="000000"/>
          <w:sz w:val="24"/>
          <w:szCs w:val="24"/>
          <w:shd w:val="clear" w:color="auto" w:fill="ffffff"/>
        </w:rPr>
        <w:t> ("boastful soldier") in </w:t>
      </w:r>
      <w:r>
        <w:rPr/>
        <w:fldChar w:fldCharType="begin"/>
      </w:r>
      <w:r>
        <w:instrText xml:space="preserve"> HYPERLINK "https://en.wikipedia.org/wiki/Ancient_Greek_comedy" \o "Ancient Greek comedy" </w:instrText>
      </w:r>
      <w:r>
        <w:rPr/>
        <w:fldChar w:fldCharType="separate"/>
      </w:r>
      <w:r>
        <w:rPr>
          <w:rStyle w:val="style85"/>
          <w:rFonts w:cs="Calibri"/>
          <w:color w:val="000000"/>
          <w:sz w:val="24"/>
          <w:szCs w:val="24"/>
          <w:u w:val="none"/>
          <w:shd w:val="clear" w:color="auto" w:fill="ffffff"/>
        </w:rPr>
        <w:t>ancient Greek comedy</w:t>
      </w:r>
      <w:r>
        <w:rPr/>
        <w:fldChar w:fldCharType="end"/>
      </w:r>
      <w:r>
        <w:rPr>
          <w:rFonts w:cs="Calibri"/>
          <w:color w:val="000000"/>
          <w:sz w:val="24"/>
          <w:szCs w:val="24"/>
          <w:shd w:val="clear" w:color="auto" w:fill="ffffff"/>
        </w:rPr>
        <w:t xml:space="preserve"> </w:t>
      </w:r>
      <w:r>
        <w:rPr>
          <w:rFonts w:cs="Calibri"/>
          <w:color w:val="000000"/>
          <w:sz w:val="24"/>
          <w:szCs w:val="24"/>
          <w:shd w:val="clear" w:color="auto" w:fill="ffffff"/>
        </w:rPr>
        <w:t>".</w:t>
      </w:r>
    </w:p>
    <w:p>
      <w:pPr>
        <w:pStyle w:val="style0"/>
        <w:shd w:val="clear" w:color="auto" w:fill="ffffff"/>
        <w:spacing w:after="0" w:lineRule="auto" w:line="240"/>
        <w:outlineLvl w:val="2"/>
        <w:rPr>
          <w:rFonts w:cs="Calibri"/>
          <w:color w:val="000000"/>
          <w:sz w:val="24"/>
          <w:szCs w:val="24"/>
          <w:shd w:val="clear" w:color="auto" w:fill="ffffff"/>
        </w:rPr>
      </w:pPr>
    </w:p>
    <w:p>
      <w:pPr>
        <w:pStyle w:val="style0"/>
        <w:shd w:val="clear" w:color="auto" w:fill="ffffff"/>
        <w:spacing w:after="0" w:lineRule="auto" w:line="240"/>
        <w:outlineLvl w:val="2"/>
        <w:rPr>
          <w:rFonts w:cs="Calibri"/>
          <w:color w:val="000000"/>
          <w:sz w:val="24"/>
          <w:szCs w:val="24"/>
          <w:shd w:val="clear" w:color="auto" w:fill="ffffff"/>
        </w:rPr>
      </w:pPr>
      <w:r>
        <w:rPr>
          <w:rFonts w:cs="Calibri"/>
          <w:color w:val="000000"/>
          <w:sz w:val="24"/>
          <w:szCs w:val="24"/>
          <w:shd w:val="clear" w:color="auto" w:fill="ffffff"/>
        </w:rPr>
        <w:t>A comedy of manners</w:t>
      </w:r>
      <w:r>
        <w:rPr>
          <w:rFonts w:cs="Calibri"/>
          <w:color w:val="000000"/>
          <w:sz w:val="24"/>
          <w:szCs w:val="24"/>
          <w:shd w:val="clear" w:color="auto" w:fill="ffffff"/>
        </w:rPr>
        <w:t xml:space="preserve"> usually centers on some scandal, to witty dialogue and sharp social commentary.  </w:t>
      </w:r>
      <w:r>
        <w:rPr>
          <w:rFonts w:cs="Calibri"/>
          <w:color w:val="000000"/>
          <w:sz w:val="24"/>
          <w:szCs w:val="24"/>
          <w:shd w:val="clear" w:color="auto" w:fill="ffffff"/>
        </w:rPr>
        <w:t>Also called </w:t>
      </w:r>
      <w:r>
        <w:rPr>
          <w:rFonts w:cs="Calibri"/>
          <w:iCs/>
          <w:color w:val="0070c0"/>
          <w:sz w:val="24"/>
          <w:szCs w:val="24"/>
          <w:bdr w:val="none" w:sz="0" w:space="0" w:color="auto" w:frame="true"/>
          <w:shd w:val="clear" w:color="auto" w:fill="ffffff"/>
        </w:rPr>
        <w:t>‘Restoration comedy’ or ‘artificial comedy’</w:t>
      </w:r>
      <w:r>
        <w:rPr>
          <w:rFonts w:cs="Calibri"/>
          <w:color w:val="000000"/>
          <w:sz w:val="24"/>
          <w:szCs w:val="24"/>
          <w:shd w:val="clear" w:color="auto" w:fill="ffffff"/>
        </w:rPr>
        <w:t xml:space="preserve">; is a </w:t>
      </w:r>
      <w:r>
        <w:rPr>
          <w:rFonts w:cs="Calibri"/>
          <w:color w:val="0070c0"/>
          <w:sz w:val="24"/>
          <w:szCs w:val="24"/>
          <w:shd w:val="clear" w:color="auto" w:fill="ffffff"/>
        </w:rPr>
        <w:t>form of dramatic genre</w:t>
      </w:r>
      <w:r>
        <w:rPr>
          <w:rFonts w:cs="Calibri"/>
          <w:color w:val="000000"/>
          <w:sz w:val="24"/>
          <w:szCs w:val="24"/>
          <w:shd w:val="clear" w:color="auto" w:fill="ffffff"/>
        </w:rPr>
        <w:t xml:space="preserve"> deals with intrigues and relations of ladies and gentlemen, living in a sophisticated society. </w:t>
      </w:r>
    </w:p>
    <w:p>
      <w:pPr>
        <w:pStyle w:val="style0"/>
        <w:shd w:val="clear" w:color="auto" w:fill="ffffff"/>
        <w:spacing w:after="0" w:lineRule="auto" w:line="240"/>
        <w:outlineLvl w:val="2"/>
        <w:rPr>
          <w:rFonts w:cs="Calibri"/>
          <w:color w:val="000000"/>
          <w:sz w:val="24"/>
          <w:szCs w:val="24"/>
          <w:shd w:val="clear" w:color="auto" w:fill="ffffff"/>
        </w:rPr>
      </w:pPr>
    </w:p>
    <w:p>
      <w:pPr>
        <w:pStyle w:val="style0"/>
        <w:shd w:val="clear" w:color="auto" w:fill="ffffff"/>
        <w:spacing w:after="0" w:lineRule="auto" w:line="240"/>
        <w:outlineLvl w:val="2"/>
        <w:rPr>
          <w:rFonts w:cs="Calibri"/>
          <w:color w:val="0070c0"/>
          <w:sz w:val="24"/>
          <w:szCs w:val="24"/>
          <w:shd w:val="clear" w:color="auto" w:fill="ffffff"/>
        </w:rPr>
      </w:pPr>
      <w:r>
        <w:rPr>
          <w:rFonts w:cs="Calibri"/>
          <w:color w:val="0070c0"/>
          <w:sz w:val="24"/>
          <w:szCs w:val="24"/>
          <w:shd w:val="clear" w:color="auto" w:fill="ffffff"/>
        </w:rPr>
        <w:t xml:space="preserve">The comedy of manners depicts a stylish society, mainly the middle and upper </w:t>
      </w:r>
      <w:r>
        <w:rPr>
          <w:rFonts w:cs="Calibri"/>
          <w:color w:val="0070c0"/>
          <w:sz w:val="24"/>
          <w:szCs w:val="24"/>
          <w:shd w:val="clear" w:color="auto" w:fill="ffffff"/>
        </w:rPr>
        <w:t>classes;</w:t>
      </w:r>
      <w:r>
        <w:rPr>
          <w:rFonts w:cs="Calibri"/>
          <w:color w:val="0070c0"/>
          <w:sz w:val="24"/>
          <w:szCs w:val="24"/>
          <w:shd w:val="clear" w:color="auto" w:fill="ffffff"/>
        </w:rPr>
        <w:t xml:space="preserve"> its focus is on elegance, with characters of fashion and rank, but also would-be nobles, fops, country bumpkins, ambitious social climbers, and so on.</w:t>
      </w:r>
    </w:p>
    <w:p>
      <w:pPr>
        <w:pStyle w:val="style0"/>
        <w:shd w:val="clear" w:color="auto" w:fill="ffffff"/>
        <w:spacing w:after="0" w:lineRule="auto" w:line="240"/>
        <w:outlineLvl w:val="2"/>
        <w:rPr>
          <w:rFonts w:cs="Calibri"/>
          <w:color w:val="0070c0"/>
          <w:sz w:val="24"/>
          <w:szCs w:val="24"/>
          <w:shd w:val="clear" w:color="auto" w:fill="ffffff"/>
        </w:rPr>
      </w:pPr>
    </w:p>
    <w:p>
      <w:pPr>
        <w:pStyle w:val="style0"/>
        <w:shd w:val="clear" w:color="auto" w:fill="ffffff"/>
        <w:spacing w:after="0" w:lineRule="auto" w:line="240"/>
        <w:outlineLvl w:val="2"/>
        <w:rPr>
          <w:rFonts w:cs="Calibri"/>
          <w:color w:val="0070c0"/>
          <w:sz w:val="24"/>
          <w:szCs w:val="24"/>
          <w:shd w:val="clear" w:color="auto" w:fill="ffffff"/>
        </w:rPr>
      </w:pPr>
      <w:r>
        <w:rPr>
          <w:rFonts w:cs="Calibri"/>
          <w:color w:val="0070c0"/>
          <w:sz w:val="24"/>
          <w:szCs w:val="24"/>
          <w:shd w:val="clear" w:color="auto" w:fill="ffffff"/>
        </w:rPr>
        <w:t>This form relies upon high comedy, derived from sparkle and wit of dialogues, social intrigue, violations of social traditions, and good manners by nonsense characters like jealous husbands, wives, adultery and cuckoldry and foppish dandies.</w:t>
      </w:r>
    </w:p>
    <w:p>
      <w:pPr>
        <w:pStyle w:val="style0"/>
        <w:shd w:val="clear" w:color="auto" w:fill="ffffff"/>
        <w:spacing w:after="0" w:lineRule="auto" w:line="240"/>
        <w:outlineLvl w:val="2"/>
        <w:rPr>
          <w:rFonts w:cs="Calibri"/>
          <w:color w:val="0070c0"/>
          <w:sz w:val="24"/>
          <w:szCs w:val="24"/>
          <w:shd w:val="clear" w:color="auto" w:fill="ffffff"/>
        </w:rPr>
      </w:pPr>
    </w:p>
    <w:p>
      <w:pPr>
        <w:pStyle w:val="style0"/>
        <w:shd w:val="clear" w:color="auto" w:fill="ffffff"/>
        <w:spacing w:after="0" w:lineRule="auto" w:line="240"/>
        <w:outlineLvl w:val="2"/>
        <w:rPr>
          <w:rFonts w:cs="Calibri"/>
          <w:color w:val="0070c0"/>
          <w:sz w:val="24"/>
          <w:szCs w:val="24"/>
          <w:shd w:val="clear" w:color="auto" w:fill="ffffff"/>
        </w:rPr>
      </w:pPr>
      <w:r>
        <w:rPr>
          <w:rFonts w:cs="Calibri"/>
          <w:color w:val="000000"/>
          <w:sz w:val="24"/>
          <w:szCs w:val="24"/>
          <w:shd w:val="clear" w:color="auto" w:fill="ffffff"/>
        </w:rPr>
        <w:t>Restoration dramatists</w:t>
      </w:r>
      <w:r>
        <w:rPr>
          <w:rFonts w:cs="Calibri"/>
          <w:color w:val="000000"/>
          <w:sz w:val="24"/>
          <w:szCs w:val="24"/>
          <w:shd w:val="clear" w:color="auto" w:fill="ffffff"/>
        </w:rPr>
        <w:t xml:space="preserve"> used this genre and can be particularly seen </w:t>
      </w:r>
      <w:r>
        <w:rPr>
          <w:rFonts w:cs="Calibri"/>
          <w:color w:val="000000"/>
          <w:sz w:val="24"/>
          <w:szCs w:val="24"/>
          <w:shd w:val="clear" w:color="auto" w:fill="ffffff"/>
        </w:rPr>
        <w:t xml:space="preserve">in the works of </w:t>
      </w:r>
      <w:r>
        <w:rPr>
          <w:rFonts w:cs="Calibri"/>
          <w:color w:val="0070c0"/>
          <w:sz w:val="24"/>
          <w:szCs w:val="24"/>
          <w:shd w:val="clear" w:color="auto" w:fill="ffffff"/>
        </w:rPr>
        <w:t>William Wycherley and William Congreve.</w:t>
      </w:r>
      <w:r>
        <w:rPr>
          <w:rFonts w:cs="Calibri"/>
          <w:color w:val="000000"/>
          <w:sz w:val="24"/>
          <w:szCs w:val="24"/>
          <w:shd w:val="clear" w:color="auto" w:fill="ffffff"/>
        </w:rPr>
        <w:t xml:space="preserve"> Some of </w:t>
      </w:r>
      <w:r>
        <w:rPr>
          <w:rFonts w:cs="Calibri"/>
          <w:color w:val="0070c0"/>
          <w:sz w:val="24"/>
          <w:szCs w:val="24"/>
          <w:shd w:val="clear" w:color="auto" w:fill="ffffff"/>
        </w:rPr>
        <w:t>Shakespeare’s plays (e.g. </w:t>
      </w:r>
      <w:r>
        <w:rPr>
          <w:rFonts w:cs="Calibri"/>
          <w:color w:val="0070c0"/>
          <w:sz w:val="24"/>
          <w:szCs w:val="24"/>
        </w:rPr>
        <w:t xml:space="preserve">Love’s Labour’s Lost, or Much Ado </w:t>
      </w:r>
      <w:r>
        <w:rPr>
          <w:rFonts w:cs="Calibri"/>
          <w:color w:val="0070c0"/>
          <w:sz w:val="24"/>
          <w:szCs w:val="24"/>
        </w:rPr>
        <w:t>About</w:t>
      </w:r>
      <w:r>
        <w:rPr>
          <w:rFonts w:cs="Calibri"/>
          <w:color w:val="0070c0"/>
          <w:sz w:val="24"/>
          <w:szCs w:val="24"/>
        </w:rPr>
        <w:t xml:space="preserve"> Nothing)</w:t>
      </w:r>
      <w:r>
        <w:rPr>
          <w:rFonts w:cs="Calibri"/>
          <w:color w:val="0070c0"/>
          <w:sz w:val="24"/>
          <w:szCs w:val="24"/>
          <w:shd w:val="clear" w:color="auto" w:fill="ffffff"/>
        </w:rPr>
        <w:t xml:space="preserve"> </w:t>
      </w:r>
      <w:r>
        <w:rPr>
          <w:rFonts w:cs="Calibri"/>
          <w:color w:val="000000"/>
          <w:sz w:val="24"/>
          <w:szCs w:val="24"/>
          <w:shd w:val="clear" w:color="auto" w:fill="ffffff"/>
        </w:rPr>
        <w:t xml:space="preserve">can be considered examples of this genre, as are the plays of </w:t>
      </w:r>
      <w:r>
        <w:rPr>
          <w:rFonts w:cs="Calibri"/>
          <w:color w:val="0070c0"/>
          <w:sz w:val="24"/>
          <w:szCs w:val="24"/>
          <w:shd w:val="clear" w:color="auto" w:fill="ffffff"/>
        </w:rPr>
        <w:t>Molièr</w:t>
      </w:r>
      <w:r>
        <w:rPr>
          <w:rFonts w:cs="Calibri"/>
          <w:color w:val="0070c0"/>
          <w:sz w:val="24"/>
          <w:szCs w:val="24"/>
          <w:shd w:val="clear" w:color="auto" w:fill="ffffff"/>
        </w:rPr>
        <w:t xml:space="preserve"> and Sheridan. </w:t>
      </w:r>
    </w:p>
    <w:p>
      <w:pPr>
        <w:pStyle w:val="style0"/>
        <w:shd w:val="clear" w:color="auto" w:fill="ffffff"/>
        <w:spacing w:after="0" w:lineRule="auto" w:line="240"/>
        <w:outlineLvl w:val="2"/>
        <w:rPr>
          <w:rFonts w:cs="Calibri" w:eastAsia="Times New Roman"/>
          <w:color w:val="000000"/>
          <w:sz w:val="24"/>
          <w:szCs w:val="24"/>
        </w:rPr>
      </w:pPr>
      <w:r>
        <w:rPr>
          <w:rFonts w:cs="Calibri"/>
          <w:color w:val="0070c0"/>
          <w:sz w:val="24"/>
          <w:szCs w:val="24"/>
          <w:shd w:val="clear" w:color="auto" w:fill="ffffff"/>
        </w:rPr>
        <w:t xml:space="preserve">E.g. </w:t>
      </w:r>
      <w:r>
        <w:rPr>
          <w:rFonts w:cs="Calibri"/>
          <w:color w:val="0070c0"/>
          <w:sz w:val="24"/>
          <w:szCs w:val="24"/>
          <w:shd w:val="clear" w:color="auto" w:fill="ffffff"/>
        </w:rPr>
        <w:t>Oscar Wilde</w:t>
      </w:r>
      <w:r>
        <w:rPr>
          <w:rFonts w:cs="Calibri"/>
          <w:color w:val="000000"/>
          <w:sz w:val="24"/>
          <w:szCs w:val="24"/>
          <w:shd w:val="clear" w:color="auto" w:fill="ffffff"/>
        </w:rPr>
        <w:t xml:space="preserve"> play </w:t>
      </w:r>
      <w:r>
        <w:rPr>
          <w:rFonts w:cs="Calibri"/>
          <w:color w:val="0070c0"/>
          <w:sz w:val="24"/>
          <w:szCs w:val="24"/>
          <w:shd w:val="clear" w:color="auto" w:fill="ffffff"/>
        </w:rPr>
        <w:t>‘</w:t>
      </w:r>
      <w:r>
        <w:rPr>
          <w:rFonts w:cs="Calibri"/>
          <w:bCs/>
          <w:iCs/>
          <w:color w:val="0070c0"/>
          <w:sz w:val="24"/>
          <w:szCs w:val="24"/>
          <w:shd w:val="clear" w:color="auto" w:fill="ffffff"/>
        </w:rPr>
        <w:t>The Importance of Being Earnest</w:t>
      </w:r>
      <w:r>
        <w:rPr>
          <w:rFonts w:cs="Calibri"/>
          <w:bCs/>
          <w:iCs/>
          <w:color w:val="0070c0"/>
          <w:sz w:val="24"/>
          <w:szCs w:val="24"/>
          <w:shd w:val="clear" w:color="auto" w:fill="ffffff"/>
        </w:rPr>
        <w:t>’</w:t>
      </w:r>
      <w:r>
        <w:rPr>
          <w:rFonts w:cs="Calibri"/>
          <w:color w:val="000000"/>
          <w:sz w:val="24"/>
          <w:szCs w:val="24"/>
          <w:shd w:val="clear" w:color="auto" w:fill="ffffff"/>
        </w:rPr>
        <w:t xml:space="preserve"> </w:t>
      </w:r>
      <w:r>
        <w:rPr>
          <w:rFonts w:cs="Calibri"/>
          <w:color w:val="000000"/>
          <w:sz w:val="24"/>
          <w:szCs w:val="24"/>
          <w:shd w:val="clear" w:color="auto" w:fill="ffffff"/>
        </w:rPr>
        <w:t>satirized the </w:t>
      </w:r>
      <w:r>
        <w:rPr/>
        <w:fldChar w:fldCharType="begin"/>
      </w:r>
      <w:r>
        <w:instrText xml:space="preserve"> HYPERLINK "https://en.wikipedia.org/wiki/Victorian_morality" \o "Victorian morality" </w:instrText>
      </w:r>
      <w:r>
        <w:rPr/>
        <w:fldChar w:fldCharType="separate"/>
      </w:r>
      <w:r>
        <w:rPr>
          <w:rStyle w:val="style85"/>
          <w:rFonts w:cs="Calibri"/>
          <w:color w:val="000000"/>
          <w:sz w:val="24"/>
          <w:szCs w:val="24"/>
          <w:u w:val="none"/>
          <w:shd w:val="clear" w:color="auto" w:fill="ffffff"/>
        </w:rPr>
        <w:t>Victorian morality</w:t>
      </w:r>
      <w:r>
        <w:rPr/>
        <w:fldChar w:fldCharType="end"/>
      </w:r>
      <w:r>
        <w:rPr>
          <w:rFonts w:cs="Calibri"/>
          <w:color w:val="000000"/>
          <w:sz w:val="24"/>
          <w:szCs w:val="24"/>
          <w:shd w:val="clear" w:color="auto" w:fill="ffffff"/>
        </w:rPr>
        <w:t> of the time, is one of the best-known plays of this genre.</w:t>
      </w:r>
    </w:p>
    <w:p>
      <w:pPr>
        <w:pStyle w:val="style0"/>
        <w:shd w:val="clear" w:color="auto" w:fill="ffffff"/>
        <w:spacing w:after="0" w:lineRule="auto" w:line="240"/>
        <w:outlineLvl w:val="2"/>
        <w:rPr>
          <w:rFonts w:cs="Calibri" w:eastAsia="Times New Roman"/>
          <w:b/>
          <w:color w:val="000000"/>
          <w:sz w:val="24"/>
          <w:szCs w:val="24"/>
        </w:rPr>
      </w:pPr>
    </w:p>
    <w:p>
      <w:pPr>
        <w:pStyle w:val="style179"/>
        <w:numPr>
          <w:ilvl w:val="0"/>
          <w:numId w:val="1"/>
        </w:numPr>
        <w:shd w:val="clear" w:color="auto" w:fill="ffffff"/>
        <w:spacing w:after="0" w:lineRule="auto" w:line="240"/>
        <w:outlineLvl w:val="2"/>
        <w:rPr>
          <w:rFonts w:cs="Calibri" w:eastAsia="Times New Roman"/>
          <w:b/>
          <w:color w:val="0070c0"/>
          <w:sz w:val="28"/>
          <w:szCs w:val="28"/>
        </w:rPr>
      </w:pPr>
      <w:r>
        <w:rPr>
          <w:rFonts w:cs="Calibri" w:eastAsia="Times New Roman"/>
          <w:b/>
          <w:color w:val="0070c0"/>
          <w:sz w:val="28"/>
          <w:szCs w:val="28"/>
        </w:rPr>
        <w:t>Melodrama</w:t>
      </w:r>
    </w:p>
    <w:p>
      <w:pPr>
        <w:pStyle w:val="style0"/>
        <w:shd w:val="clear" w:color="auto" w:fill="ffffff"/>
        <w:spacing w:after="0" w:lineRule="auto" w:line="240"/>
        <w:outlineLvl w:val="2"/>
        <w:rPr>
          <w:rFonts w:cs="Calibri" w:eastAsia="Times New Roman"/>
          <w:color w:val="000000"/>
          <w:sz w:val="24"/>
          <w:szCs w:val="24"/>
        </w:rPr>
      </w:pPr>
    </w:p>
    <w:p>
      <w:pPr>
        <w:pStyle w:val="style0"/>
        <w:shd w:val="clear" w:color="auto" w:fill="ffffff"/>
        <w:spacing w:after="0" w:lineRule="auto" w:line="240"/>
        <w:outlineLvl w:val="2"/>
        <w:rPr>
          <w:rFonts w:cs="Calibri"/>
          <w:color w:val="0070c0"/>
          <w:sz w:val="24"/>
          <w:szCs w:val="24"/>
          <w:shd w:val="clear" w:color="auto" w:fill="ffffff"/>
        </w:rPr>
      </w:pPr>
      <w:r>
        <w:rPr>
          <w:rFonts w:cs="Calibri"/>
          <w:color w:val="000000"/>
          <w:sz w:val="24"/>
          <w:szCs w:val="24"/>
          <w:shd w:val="clear" w:color="auto" w:fill="ffffff"/>
        </w:rPr>
        <w:t>A </w:t>
      </w:r>
      <w:r>
        <w:rPr>
          <w:rFonts w:cs="Calibri"/>
          <w:bCs/>
          <w:color w:val="000000"/>
          <w:sz w:val="24"/>
          <w:szCs w:val="24"/>
          <w:shd w:val="clear" w:color="auto" w:fill="ffffff"/>
        </w:rPr>
        <w:t>melodrama</w:t>
      </w:r>
      <w:r>
        <w:rPr>
          <w:rFonts w:cs="Calibri"/>
          <w:color w:val="000000"/>
          <w:sz w:val="24"/>
          <w:szCs w:val="24"/>
          <w:shd w:val="clear" w:color="auto" w:fill="ffffff"/>
        </w:rPr>
        <w:t> is a dramatic genre</w:t>
      </w:r>
      <w:r>
        <w:rPr>
          <w:rFonts w:cs="Calibri"/>
          <w:color w:val="000000"/>
          <w:sz w:val="24"/>
          <w:szCs w:val="24"/>
          <w:shd w:val="clear" w:color="auto" w:fill="ffffff"/>
        </w:rPr>
        <w:t xml:space="preserve"> in which the plot, which is typically </w:t>
      </w:r>
      <w:r>
        <w:rPr>
          <w:rFonts w:cs="Calibri"/>
          <w:color w:val="0070c0"/>
          <w:sz w:val="24"/>
          <w:szCs w:val="24"/>
          <w:shd w:val="clear" w:color="auto" w:fill="ffffff"/>
        </w:rPr>
        <w:t>sensational and designed to appeal strongly to the emotions,</w:t>
      </w:r>
      <w:r>
        <w:rPr>
          <w:rFonts w:cs="Calibri"/>
          <w:color w:val="000000"/>
          <w:sz w:val="24"/>
          <w:szCs w:val="24"/>
          <w:shd w:val="clear" w:color="auto" w:fill="ffffff"/>
        </w:rPr>
        <w:t xml:space="preserve"> takes precedence over detailed characterization. </w:t>
      </w:r>
      <w:r>
        <w:rPr>
          <w:rFonts w:cs="Calibri"/>
          <w:color w:val="0070c0"/>
          <w:sz w:val="24"/>
          <w:szCs w:val="24"/>
          <w:shd w:val="clear" w:color="auto" w:fill="ffffff"/>
        </w:rPr>
        <w:t>Characters</w:t>
      </w:r>
      <w:r>
        <w:rPr>
          <w:rFonts w:cs="Calibri"/>
          <w:color w:val="000000"/>
          <w:sz w:val="24"/>
          <w:szCs w:val="24"/>
          <w:shd w:val="clear" w:color="auto" w:fill="ffffff"/>
        </w:rPr>
        <w:t xml:space="preserve"> are often simply drawn, and </w:t>
      </w:r>
      <w:r>
        <w:rPr>
          <w:rFonts w:cs="Calibri"/>
          <w:color w:val="0070c0"/>
          <w:sz w:val="24"/>
          <w:szCs w:val="24"/>
          <w:shd w:val="clear" w:color="auto" w:fill="ffffff"/>
        </w:rPr>
        <w:t>may appear </w:t>
      </w:r>
      <w:r>
        <w:rPr/>
        <w:fldChar w:fldCharType="begin"/>
      </w:r>
      <w:r>
        <w:instrText xml:space="preserve"> HYPERLINK "https://en.wikipedia.org/wiki/Stereotype" \o "Stereotype" </w:instrText>
      </w:r>
      <w:r>
        <w:rPr/>
        <w:fldChar w:fldCharType="separate"/>
      </w:r>
      <w:r>
        <w:rPr>
          <w:rStyle w:val="style85"/>
          <w:rFonts w:cs="Calibri"/>
          <w:color w:val="0070c0"/>
          <w:sz w:val="24"/>
          <w:szCs w:val="24"/>
          <w:u w:val="none"/>
          <w:shd w:val="clear" w:color="auto" w:fill="ffffff"/>
        </w:rPr>
        <w:t>stereotyped</w:t>
      </w:r>
      <w:r>
        <w:rPr/>
        <w:fldChar w:fldCharType="end"/>
      </w:r>
      <w:r>
        <w:rPr>
          <w:rFonts w:cs="Calibri"/>
          <w:color w:val="0070c0"/>
          <w:sz w:val="24"/>
          <w:szCs w:val="24"/>
          <w:shd w:val="clear" w:color="auto" w:fill="ffffff"/>
        </w:rPr>
        <w:t>.</w:t>
      </w:r>
    </w:p>
    <w:p>
      <w:pPr>
        <w:pStyle w:val="style0"/>
        <w:shd w:val="clear" w:color="auto" w:fill="ffffff"/>
        <w:spacing w:after="0" w:lineRule="auto" w:line="240"/>
        <w:outlineLvl w:val="2"/>
        <w:rPr>
          <w:rFonts w:cs="Calibri"/>
          <w:color w:val="0070c0"/>
          <w:sz w:val="24"/>
          <w:szCs w:val="24"/>
          <w:shd w:val="clear" w:color="auto" w:fill="ffffff"/>
        </w:rPr>
      </w:pPr>
    </w:p>
    <w:p>
      <w:pPr>
        <w:pStyle w:val="style0"/>
        <w:shd w:val="clear" w:color="auto" w:fill="ffffff"/>
        <w:spacing w:after="0" w:lineRule="auto" w:line="240"/>
        <w:outlineLvl w:val="2"/>
        <w:rPr>
          <w:rFonts w:cs="Calibri"/>
          <w:color w:val="0070c0"/>
          <w:sz w:val="24"/>
          <w:szCs w:val="24"/>
          <w:shd w:val="clear" w:color="auto" w:fill="ffffff"/>
        </w:rPr>
      </w:pPr>
      <w:r>
        <w:rPr>
          <w:rFonts w:cs="Calibri"/>
          <w:color w:val="000000"/>
          <w:sz w:val="24"/>
          <w:szCs w:val="24"/>
          <w:shd w:val="clear" w:color="auto" w:fill="ffffff"/>
        </w:rPr>
        <w:t xml:space="preserve">Melodramas are typically set in the private sphere of the home, and </w:t>
      </w:r>
      <w:r>
        <w:rPr>
          <w:rFonts w:cs="Calibri"/>
          <w:color w:val="0070c0"/>
          <w:sz w:val="24"/>
          <w:szCs w:val="24"/>
          <w:shd w:val="clear" w:color="auto" w:fill="ffffff"/>
        </w:rPr>
        <w:t>focus on morality and family issues, love, and marriage, often with challenges from an outside source, such as a "temptress”, an aristocratic villain.</w:t>
      </w:r>
    </w:p>
    <w:p>
      <w:pPr>
        <w:pStyle w:val="style0"/>
        <w:shd w:val="clear" w:color="auto" w:fill="ffffff"/>
        <w:spacing w:after="0" w:lineRule="auto" w:line="240"/>
        <w:outlineLvl w:val="2"/>
        <w:rPr>
          <w:rFonts w:cs="Calibri"/>
          <w:color w:val="0070c0"/>
          <w:sz w:val="24"/>
          <w:szCs w:val="24"/>
          <w:shd w:val="clear" w:color="auto" w:fill="ffffff"/>
        </w:rPr>
      </w:pPr>
      <w:r>
        <w:rPr>
          <w:rFonts w:cs="Calibri"/>
          <w:color w:val="222222"/>
          <w:sz w:val="24"/>
          <w:szCs w:val="24"/>
          <w:shd w:val="clear" w:color="auto" w:fill="ffffff"/>
        </w:rPr>
        <w:t xml:space="preserve">Melodrama means </w:t>
      </w:r>
      <w:r>
        <w:rPr>
          <w:rFonts w:cs="Calibri"/>
          <w:color w:val="0070c0"/>
          <w:sz w:val="24"/>
          <w:szCs w:val="24"/>
          <w:shd w:val="clear" w:color="auto" w:fill="ffffff"/>
        </w:rPr>
        <w:t>"song d</w:t>
      </w:r>
      <w:r>
        <w:rPr>
          <w:rFonts w:cs="Calibri"/>
          <w:color w:val="0070c0"/>
          <w:sz w:val="24"/>
          <w:szCs w:val="24"/>
          <w:shd w:val="clear" w:color="auto" w:fill="ffffff"/>
        </w:rPr>
        <w:t xml:space="preserve">rama" or "music drama". </w:t>
      </w:r>
      <w:r>
        <w:rPr>
          <w:rFonts w:cs="Calibri"/>
          <w:color w:val="222222"/>
          <w:sz w:val="24"/>
          <w:szCs w:val="24"/>
          <w:shd w:val="clear" w:color="auto" w:fill="ffffff"/>
        </w:rPr>
        <w:t>Melodrama focuses on serious dramatic elements, storylines, an</w:t>
      </w:r>
      <w:r>
        <w:rPr>
          <w:rFonts w:cs="Calibri"/>
          <w:color w:val="222222"/>
          <w:sz w:val="24"/>
          <w:szCs w:val="24"/>
          <w:shd w:val="clear" w:color="auto" w:fill="ffffff"/>
        </w:rPr>
        <w:t xml:space="preserve">d characters. </w:t>
      </w:r>
    </w:p>
    <w:p>
      <w:pPr>
        <w:pStyle w:val="style0"/>
        <w:shd w:val="clear" w:color="auto" w:fill="ffffff"/>
        <w:spacing w:after="0" w:lineRule="auto" w:line="240"/>
        <w:outlineLvl w:val="2"/>
        <w:rPr>
          <w:rFonts w:cs="Calibri"/>
          <w:color w:val="222222"/>
          <w:sz w:val="21"/>
          <w:szCs w:val="21"/>
          <w:shd w:val="clear" w:color="auto" w:fill="ffffff"/>
        </w:rPr>
      </w:pPr>
    </w:p>
    <w:p>
      <w:pPr>
        <w:pStyle w:val="style0"/>
        <w:shd w:val="clear" w:color="auto" w:fill="ffffff"/>
        <w:spacing w:after="0" w:lineRule="auto" w:line="240"/>
        <w:outlineLvl w:val="2"/>
        <w:rPr>
          <w:rStyle w:val="style4100"/>
          <w:rFonts w:cs="Calibri"/>
          <w:color w:val="000000"/>
          <w:sz w:val="24"/>
          <w:szCs w:val="24"/>
          <w:bdr w:val="none" w:sz="0" w:space="0" w:color="auto" w:frame="true"/>
          <w:shd w:val="clear" w:color="auto" w:fill="ffffff"/>
        </w:rPr>
      </w:pPr>
      <w:r>
        <w:rPr>
          <w:rStyle w:val="style4100"/>
          <w:rFonts w:cs="Calibri"/>
          <w:color w:val="0070c0"/>
          <w:sz w:val="24"/>
          <w:szCs w:val="24"/>
          <w:bdr w:val="none" w:sz="0" w:space="0" w:color="auto" w:frame="true"/>
          <w:shd w:val="clear" w:color="auto" w:fill="ffffff"/>
        </w:rPr>
        <w:t>Melodrama is drama of disaster</w:t>
      </w:r>
      <w:r>
        <w:rPr>
          <w:rStyle w:val="style4100"/>
          <w:rFonts w:cs="Calibri"/>
          <w:color w:val="000000"/>
          <w:sz w:val="24"/>
          <w:szCs w:val="24"/>
          <w:bdr w:val="none" w:sz="0" w:space="0" w:color="auto" w:frame="true"/>
          <w:shd w:val="clear" w:color="auto" w:fill="ffffff"/>
        </w:rPr>
        <w:t xml:space="preserve"> and differs from tragedy </w:t>
      </w:r>
      <w:r>
        <w:rPr>
          <w:rStyle w:val="style4100"/>
          <w:rFonts w:cs="Calibri"/>
          <w:color w:val="000000"/>
          <w:sz w:val="24"/>
          <w:szCs w:val="24"/>
          <w:bdr w:val="none" w:sz="0" w:space="0" w:color="auto" w:frame="true"/>
          <w:shd w:val="clear" w:color="auto" w:fill="ffffff"/>
        </w:rPr>
        <w:t xml:space="preserve">significantly. </w:t>
      </w:r>
      <w:r>
        <w:rPr>
          <w:rStyle w:val="style4100"/>
          <w:rFonts w:cs="Calibri"/>
          <w:color w:val="000000"/>
          <w:sz w:val="24"/>
          <w:szCs w:val="24"/>
          <w:bdr w:val="none" w:sz="0" w:space="0" w:color="auto" w:frame="true"/>
          <w:shd w:val="clear" w:color="auto" w:fill="ffffff"/>
        </w:rPr>
        <w:t xml:space="preserve">The </w:t>
      </w:r>
      <w:r>
        <w:rPr>
          <w:rStyle w:val="style4100"/>
          <w:rFonts w:cs="Calibri"/>
          <w:color w:val="0070c0"/>
          <w:sz w:val="24"/>
          <w:szCs w:val="24"/>
          <w:bdr w:val="none" w:sz="0" w:space="0" w:color="auto" w:frame="true"/>
          <w:shd w:val="clear" w:color="auto" w:fill="ffffff"/>
        </w:rPr>
        <w:t>protagonist</w:t>
      </w:r>
      <w:r>
        <w:rPr>
          <w:rStyle w:val="style4100"/>
          <w:rFonts w:cs="Calibri"/>
          <w:color w:val="000000"/>
          <w:sz w:val="24"/>
          <w:szCs w:val="24"/>
          <w:bdr w:val="none" w:sz="0" w:space="0" w:color="auto" w:frame="true"/>
          <w:shd w:val="clear" w:color="auto" w:fill="ffffff"/>
        </w:rPr>
        <w:t xml:space="preserve"> is usually </w:t>
      </w:r>
      <w:r>
        <w:rPr>
          <w:rStyle w:val="style4100"/>
          <w:rFonts w:cs="Calibri"/>
          <w:color w:val="0070c0"/>
          <w:sz w:val="24"/>
          <w:szCs w:val="24"/>
          <w:bdr w:val="none" w:sz="0" w:space="0" w:color="auto" w:frame="true"/>
          <w:shd w:val="clear" w:color="auto" w:fill="ffffff"/>
        </w:rPr>
        <w:t xml:space="preserve">a victim of circumstance.  </w:t>
      </w:r>
      <w:r>
        <w:rPr>
          <w:rStyle w:val="style4100"/>
          <w:rFonts w:cs="Calibri"/>
          <w:color w:val="000000"/>
          <w:sz w:val="24"/>
          <w:szCs w:val="24"/>
          <w:bdr w:val="none" w:sz="0" w:space="0" w:color="auto" w:frame="true"/>
          <w:shd w:val="clear" w:color="auto" w:fill="ffffff"/>
        </w:rPr>
        <w:t xml:space="preserve">He is acted upon by the antagonist or anti-hero and suffers without having to accept responsibility and inevitability of fate.  Melodrama has a </w:t>
      </w:r>
      <w:r>
        <w:rPr>
          <w:rStyle w:val="style4100"/>
          <w:rFonts w:cs="Calibri"/>
          <w:color w:val="0070c0"/>
          <w:sz w:val="24"/>
          <w:szCs w:val="24"/>
          <w:bdr w:val="none" w:sz="0" w:space="0" w:color="auto" w:frame="true"/>
          <w:shd w:val="clear" w:color="auto" w:fill="ffffff"/>
        </w:rPr>
        <w:t>sense of strict moral judgment.</w:t>
      </w:r>
      <w:r>
        <w:rPr>
          <w:rStyle w:val="style4100"/>
          <w:rFonts w:cs="Calibri"/>
          <w:color w:val="000000"/>
          <w:sz w:val="24"/>
          <w:szCs w:val="24"/>
          <w:bdr w:val="none" w:sz="0" w:space="0" w:color="auto" w:frame="true"/>
          <w:shd w:val="clear" w:color="auto" w:fill="ffffff"/>
        </w:rPr>
        <w:t xml:space="preserve">  All </w:t>
      </w:r>
      <w:r>
        <w:rPr>
          <w:rStyle w:val="style4100"/>
          <w:rFonts w:cs="Calibri"/>
          <w:color w:val="0070c0"/>
          <w:sz w:val="24"/>
          <w:szCs w:val="24"/>
          <w:bdr w:val="none" w:sz="0" w:space="0" w:color="auto" w:frame="true"/>
          <w:shd w:val="clear" w:color="auto" w:fill="ffffff"/>
        </w:rPr>
        <w:t xml:space="preserve">issues presented in the plays are resolved in a well-defined way.  </w:t>
      </w:r>
      <w:r>
        <w:rPr>
          <w:rStyle w:val="style4100"/>
          <w:rFonts w:cs="Calibri"/>
          <w:color w:val="000000"/>
          <w:sz w:val="24"/>
          <w:szCs w:val="24"/>
          <w:bdr w:val="none" w:sz="0" w:space="0" w:color="auto" w:frame="true"/>
          <w:shd w:val="clear" w:color="auto" w:fill="ffffff"/>
        </w:rPr>
        <w:t>The good characters are rewarded and the bad characters are punished in a means that fits the crime.</w:t>
      </w:r>
    </w:p>
    <w:p>
      <w:pPr>
        <w:pStyle w:val="style0"/>
        <w:shd w:val="clear" w:color="auto" w:fill="ffffff"/>
        <w:spacing w:after="0" w:lineRule="auto" w:line="240"/>
        <w:outlineLvl w:val="2"/>
        <w:rPr>
          <w:rFonts w:cs="Calibri" w:eastAsia="Times New Roman"/>
          <w:b/>
          <w:color w:val="0070c0"/>
          <w:sz w:val="24"/>
          <w:szCs w:val="24"/>
        </w:rPr>
      </w:pPr>
    </w:p>
    <w:p>
      <w:pPr>
        <w:pStyle w:val="style3"/>
        <w:shd w:val="clear" w:color="auto" w:fill="ffffff"/>
        <w:spacing w:before="0" w:beforeAutospacing="false" w:after="0" w:afterAutospacing="false"/>
        <w:rPr>
          <w:rFonts w:ascii="Calibri" w:cs="Calibri" w:hAnsi="Calibri"/>
          <w:b w:val="false"/>
          <w:bCs w:val="false"/>
          <w:color w:val="333333"/>
          <w:sz w:val="24"/>
          <w:szCs w:val="24"/>
        </w:rPr>
      </w:pPr>
      <w:r>
        <w:rPr>
          <w:rFonts w:ascii="Calibri" w:cs="Calibri" w:hAnsi="Calibri"/>
          <w:b w:val="false"/>
          <w:color w:val="0070c0"/>
          <w:sz w:val="24"/>
          <w:szCs w:val="24"/>
        </w:rPr>
        <w:t xml:space="preserve">E.g. </w:t>
      </w:r>
      <w:r>
        <w:rPr>
          <w:rFonts w:ascii="Calibri" w:cs="Calibri" w:hAnsi="Calibri"/>
          <w:b w:val="false"/>
          <w:bCs w:val="false"/>
          <w:iCs/>
          <w:color w:val="333333"/>
          <w:sz w:val="24"/>
          <w:szCs w:val="24"/>
        </w:rPr>
        <w:t>Still Life, Brief Encounter </w:t>
      </w:r>
      <w:r>
        <w:rPr>
          <w:rFonts w:ascii="Calibri" w:cs="Calibri" w:hAnsi="Calibri"/>
          <w:b w:val="false"/>
          <w:bCs w:val="false"/>
          <w:color w:val="333333"/>
          <w:sz w:val="24"/>
          <w:szCs w:val="24"/>
        </w:rPr>
        <w:t>(By Noel Coward)</w:t>
      </w:r>
    </w:p>
    <w:p>
      <w:pPr>
        <w:pStyle w:val="style0"/>
        <w:shd w:val="clear" w:color="auto" w:fill="ffffff"/>
        <w:spacing w:after="0" w:lineRule="auto" w:line="240"/>
        <w:outlineLvl w:val="2"/>
        <w:rPr>
          <w:rFonts w:cs="Calibri" w:eastAsia="Times New Roman"/>
          <w:b/>
          <w:color w:val="0070c0"/>
          <w:sz w:val="24"/>
          <w:szCs w:val="24"/>
        </w:rPr>
      </w:pPr>
    </w:p>
    <w:p>
      <w:pPr>
        <w:pStyle w:val="style179"/>
        <w:numPr>
          <w:ilvl w:val="0"/>
          <w:numId w:val="1"/>
        </w:numPr>
        <w:shd w:val="clear" w:color="auto" w:fill="ffffff"/>
        <w:spacing w:after="0" w:lineRule="auto" w:line="240"/>
        <w:outlineLvl w:val="2"/>
        <w:rPr>
          <w:rFonts w:cs="Calibri" w:eastAsia="Times New Roman"/>
          <w:b/>
          <w:color w:val="0070c0"/>
          <w:sz w:val="28"/>
          <w:szCs w:val="28"/>
        </w:rPr>
      </w:pPr>
      <w:r>
        <w:rPr>
          <w:rFonts w:cs="Calibri" w:eastAsia="Times New Roman"/>
          <w:b/>
          <w:color w:val="0070c0"/>
          <w:sz w:val="28"/>
          <w:szCs w:val="28"/>
        </w:rPr>
        <w:t>Tragicomedy</w:t>
      </w:r>
    </w:p>
    <w:p>
      <w:pPr>
        <w:pStyle w:val="style0"/>
        <w:shd w:val="clear" w:color="auto" w:fill="ffffff"/>
        <w:spacing w:after="0" w:lineRule="auto" w:line="240"/>
        <w:ind w:left="360"/>
        <w:outlineLvl w:val="2"/>
        <w:rPr>
          <w:rFonts w:cs="Calibri" w:eastAsia="Times New Roman"/>
          <w:b/>
          <w:color w:val="0070c0"/>
          <w:sz w:val="28"/>
          <w:szCs w:val="28"/>
        </w:rPr>
      </w:pPr>
    </w:p>
    <w:p>
      <w:pPr>
        <w:pStyle w:val="style0"/>
        <w:shd w:val="clear" w:color="auto" w:fill="ffffff"/>
        <w:spacing w:after="0" w:lineRule="auto" w:line="240"/>
        <w:textAlignment w:val="baseline"/>
        <w:rPr>
          <w:rFonts w:cs="Calibri" w:eastAsia="Times New Roman"/>
          <w:color w:val="000000"/>
          <w:sz w:val="24"/>
          <w:szCs w:val="24"/>
        </w:rPr>
      </w:pPr>
      <w:r>
        <w:rPr>
          <w:rFonts w:cs="Calibri" w:eastAsia="Times New Roman"/>
          <w:color w:val="000000"/>
          <w:sz w:val="24"/>
          <w:szCs w:val="24"/>
        </w:rPr>
        <w:t>Tragicomedy is a </w:t>
      </w:r>
      <w:r>
        <w:rPr/>
        <w:fldChar w:fldCharType="begin"/>
      </w:r>
      <w:r>
        <w:instrText xml:space="preserve"> HYPERLINK "http://www.literarydevices.com/genre/" </w:instrText>
      </w:r>
      <w:r>
        <w:rPr/>
        <w:fldChar w:fldCharType="separate"/>
      </w:r>
      <w:r>
        <w:rPr>
          <w:rFonts w:cs="Calibri" w:eastAsia="Times New Roman"/>
          <w:color w:val="0070c0"/>
          <w:sz w:val="24"/>
          <w:szCs w:val="24"/>
          <w:bdr w:val="none" w:sz="0" w:space="0" w:color="auto" w:frame="true"/>
        </w:rPr>
        <w:t>genre</w:t>
      </w:r>
      <w:r>
        <w:rPr/>
        <w:fldChar w:fldCharType="end"/>
      </w:r>
      <w:r>
        <w:rPr>
          <w:rFonts w:cs="Calibri" w:eastAsia="Times New Roman"/>
          <w:color w:val="0070c0"/>
          <w:sz w:val="24"/>
          <w:szCs w:val="24"/>
        </w:rPr>
        <w:t> that blends elements of both </w:t>
      </w:r>
      <w:r>
        <w:rPr/>
        <w:fldChar w:fldCharType="begin"/>
      </w:r>
      <w:r>
        <w:instrText xml:space="preserve"> HYPERLINK "http://www.literarydevices.com/comedy/" </w:instrText>
      </w:r>
      <w:r>
        <w:rPr/>
        <w:fldChar w:fldCharType="separate"/>
      </w:r>
      <w:r>
        <w:rPr>
          <w:rFonts w:cs="Calibri" w:eastAsia="Times New Roman"/>
          <w:color w:val="0070c0"/>
          <w:sz w:val="24"/>
          <w:szCs w:val="24"/>
          <w:bdr w:val="none" w:sz="0" w:space="0" w:color="auto" w:frame="true"/>
        </w:rPr>
        <w:t>comedy</w:t>
      </w:r>
      <w:r>
        <w:rPr/>
        <w:fldChar w:fldCharType="end"/>
      </w:r>
      <w:r>
        <w:rPr>
          <w:rFonts w:cs="Calibri" w:eastAsia="Times New Roman"/>
          <w:color w:val="0070c0"/>
          <w:sz w:val="24"/>
          <w:szCs w:val="24"/>
        </w:rPr>
        <w:t> and </w:t>
      </w:r>
      <w:r>
        <w:rPr/>
        <w:fldChar w:fldCharType="begin"/>
      </w:r>
      <w:r>
        <w:instrText xml:space="preserve"> HYPERLINK "http://www.literarydevices.com/tragedy/" </w:instrText>
      </w:r>
      <w:r>
        <w:rPr/>
        <w:fldChar w:fldCharType="separate"/>
      </w:r>
      <w:r>
        <w:rPr>
          <w:rFonts w:cs="Calibri" w:eastAsia="Times New Roman"/>
          <w:color w:val="0070c0"/>
          <w:sz w:val="24"/>
          <w:szCs w:val="24"/>
          <w:bdr w:val="none" w:sz="0" w:space="0" w:color="auto" w:frame="true"/>
        </w:rPr>
        <w:t>tragedy</w:t>
      </w:r>
      <w:r>
        <w:rPr/>
        <w:fldChar w:fldCharType="end"/>
      </w:r>
      <w:r>
        <w:rPr>
          <w:rFonts w:cs="Calibri" w:eastAsia="Times New Roman"/>
          <w:color w:val="0070c0"/>
          <w:sz w:val="24"/>
          <w:szCs w:val="24"/>
        </w:rPr>
        <w:t>.</w:t>
      </w:r>
      <w:r>
        <w:rPr>
          <w:rFonts w:cs="Calibri" w:eastAsia="Times New Roman"/>
          <w:color w:val="000000"/>
          <w:sz w:val="24"/>
          <w:szCs w:val="24"/>
        </w:rPr>
        <w:t xml:space="preserve"> A tragicomedy can either be a serious play with a happy ending—which is not the case with a straightforward tragedy—or a tragic play interspersed with moments of humor in order to lighten the mood.</w:t>
      </w:r>
    </w:p>
    <w:p>
      <w:pPr>
        <w:pStyle w:val="style0"/>
        <w:shd w:val="clear" w:color="auto" w:fill="ffffff"/>
        <w:spacing w:after="0" w:lineRule="auto" w:line="240"/>
        <w:textAlignment w:val="baseline"/>
        <w:rPr>
          <w:rFonts w:cs="Calibri" w:eastAsia="Times New Roman"/>
          <w:color w:val="0070c0"/>
          <w:sz w:val="24"/>
          <w:szCs w:val="24"/>
        </w:rPr>
      </w:pPr>
      <w:r>
        <w:rPr>
          <w:rFonts w:cs="Calibri" w:eastAsia="Times New Roman"/>
          <w:color w:val="0070c0"/>
          <w:sz w:val="24"/>
          <w:szCs w:val="24"/>
        </w:rPr>
        <w:t xml:space="preserve">The definition of tragicomedy was first used by the Roman playwright Plautus. </w:t>
      </w:r>
    </w:p>
    <w:p>
      <w:pPr>
        <w:pStyle w:val="style0"/>
        <w:shd w:val="clear" w:color="auto" w:fill="ffffff"/>
        <w:spacing w:after="0" w:lineRule="auto" w:line="240"/>
        <w:textAlignment w:val="baseline"/>
        <w:rPr>
          <w:rFonts w:cs="Calibri"/>
          <w:color w:val="0070c0"/>
          <w:sz w:val="24"/>
          <w:szCs w:val="24"/>
        </w:rPr>
      </w:pPr>
      <w:r>
        <w:rPr>
          <w:rStyle w:val="style4101"/>
          <w:rFonts w:cs="Calibri"/>
          <w:sz w:val="24"/>
          <w:szCs w:val="24"/>
        </w:rPr>
        <w:t xml:space="preserve">Tragicomedy is the most </w:t>
      </w:r>
      <w:r>
        <w:rPr>
          <w:rStyle w:val="style4101"/>
          <w:rFonts w:cs="Calibri"/>
          <w:sz w:val="24"/>
          <w:szCs w:val="24"/>
        </w:rPr>
        <w:t>lifelike</w:t>
      </w:r>
      <w:r>
        <w:rPr>
          <w:rStyle w:val="style4101"/>
          <w:rFonts w:cs="Calibri"/>
          <w:sz w:val="24"/>
          <w:szCs w:val="24"/>
        </w:rPr>
        <w:t xml:space="preserve"> of all of the genres. It is non-judgmental and ends with no absolutes. It </w:t>
      </w:r>
      <w:r>
        <w:rPr>
          <w:rStyle w:val="style4101"/>
          <w:rFonts w:cs="Calibri"/>
          <w:color w:val="0070c0"/>
          <w:sz w:val="24"/>
          <w:szCs w:val="24"/>
        </w:rPr>
        <w:t xml:space="preserve">focuses on character relationships and shows society in a state of continuous flux. </w:t>
      </w:r>
    </w:p>
    <w:p>
      <w:pPr>
        <w:pStyle w:val="style0"/>
        <w:shd w:val="clear" w:color="auto" w:fill="ffffff"/>
        <w:spacing w:after="0" w:lineRule="auto" w:line="240"/>
        <w:textAlignment w:val="baseline"/>
        <w:rPr>
          <w:rFonts w:cs="Calibri" w:eastAsia="Times New Roman"/>
          <w:color w:val="0070c0"/>
          <w:sz w:val="24"/>
          <w:szCs w:val="24"/>
        </w:rPr>
      </w:pPr>
    </w:p>
    <w:p>
      <w:pPr>
        <w:pStyle w:val="style0"/>
        <w:shd w:val="clear" w:color="auto" w:fill="ffffff"/>
        <w:spacing w:after="0" w:lineRule="auto" w:line="240"/>
        <w:outlineLvl w:val="2"/>
        <w:rPr>
          <w:rFonts w:cs="Calibri" w:eastAsia="Times New Roman"/>
          <w:color w:val="000000"/>
          <w:sz w:val="24"/>
          <w:szCs w:val="24"/>
        </w:rPr>
      </w:pPr>
      <w:r>
        <w:rPr>
          <w:rFonts w:cs="Calibri"/>
          <w:color w:val="000000"/>
          <w:sz w:val="24"/>
          <w:szCs w:val="24"/>
          <w:shd w:val="clear" w:color="auto" w:fill="ffffff"/>
        </w:rPr>
        <w:t xml:space="preserve">Mostly, the </w:t>
      </w:r>
      <w:r>
        <w:rPr>
          <w:rFonts w:cs="Calibri"/>
          <w:color w:val="0070c0"/>
          <w:sz w:val="24"/>
          <w:szCs w:val="24"/>
          <w:shd w:val="clear" w:color="auto" w:fill="ffffff"/>
        </w:rPr>
        <w:t>characters in tragicomedy are exaggerated</w:t>
      </w:r>
      <w:r>
        <w:rPr>
          <w:rFonts w:cs="Calibri"/>
          <w:color w:val="000000"/>
          <w:sz w:val="24"/>
          <w:szCs w:val="24"/>
          <w:shd w:val="clear" w:color="auto" w:fill="ffffff"/>
        </w:rPr>
        <w:t xml:space="preserve">, and </w:t>
      </w:r>
      <w:r>
        <w:rPr>
          <w:rFonts w:cs="Calibri"/>
          <w:color w:val="0070c0"/>
          <w:sz w:val="24"/>
          <w:szCs w:val="24"/>
          <w:shd w:val="clear" w:color="auto" w:fill="ffffff"/>
        </w:rPr>
        <w:t>sometimes there might be a happy ending after a series of unfortunate events.</w:t>
      </w:r>
      <w:r>
        <w:rPr>
          <w:rFonts w:cs="Calibri"/>
          <w:color w:val="000000"/>
          <w:sz w:val="24"/>
          <w:szCs w:val="24"/>
          <w:shd w:val="clear" w:color="auto" w:fill="ffffff"/>
        </w:rPr>
        <w:t xml:space="preserve"> It is incorporated with jokes throughout the story, just to lighten the tone.</w:t>
      </w:r>
    </w:p>
    <w:p>
      <w:pPr>
        <w:pStyle w:val="style0"/>
        <w:shd w:val="clear" w:color="auto" w:fill="ffffff"/>
        <w:spacing w:after="0" w:lineRule="auto" w:line="240"/>
        <w:outlineLvl w:val="2"/>
        <w:rPr>
          <w:rFonts w:cs="Calibri" w:eastAsia="Times New Roman"/>
          <w:color w:val="0070c0"/>
          <w:sz w:val="24"/>
          <w:szCs w:val="24"/>
        </w:rPr>
      </w:pPr>
    </w:p>
    <w:p>
      <w:pPr>
        <w:pStyle w:val="style0"/>
        <w:shd w:val="clear" w:color="auto" w:fill="ffffff"/>
        <w:spacing w:after="0" w:lineRule="auto" w:line="240"/>
        <w:outlineLvl w:val="2"/>
        <w:rPr>
          <w:rFonts w:cs="Calibri" w:eastAsia="Times New Roman"/>
          <w:color w:val="000000"/>
          <w:sz w:val="24"/>
          <w:szCs w:val="24"/>
        </w:rPr>
      </w:pPr>
      <w:r>
        <w:rPr>
          <w:rFonts w:cs="Calibri" w:eastAsia="Times New Roman"/>
          <w:color w:val="0070c0"/>
          <w:sz w:val="24"/>
          <w:szCs w:val="24"/>
        </w:rPr>
        <w:t>E.g. S</w:t>
      </w:r>
      <w:r>
        <w:rPr>
          <w:rFonts w:cs="Calibri" w:eastAsia="Times New Roman"/>
          <w:color w:val="0070c0"/>
          <w:sz w:val="24"/>
          <w:szCs w:val="24"/>
        </w:rPr>
        <w:t>amuel Beckett’s </w:t>
      </w:r>
      <w:r>
        <w:rPr>
          <w:rFonts w:cs="Calibri" w:eastAsia="Times New Roman"/>
          <w:iCs/>
          <w:color w:val="0070c0"/>
          <w:sz w:val="24"/>
          <w:szCs w:val="24"/>
        </w:rPr>
        <w:t>Waiting for Godot</w:t>
      </w:r>
      <w:r>
        <w:rPr>
          <w:rFonts w:cs="Calibri" w:eastAsia="Times New Roman"/>
          <w:color w:val="0070c0"/>
          <w:sz w:val="24"/>
          <w:szCs w:val="24"/>
        </w:rPr>
        <w:t> </w:t>
      </w:r>
      <w:r>
        <w:rPr>
          <w:rFonts w:cs="Calibri" w:eastAsia="Times New Roman"/>
          <w:color w:val="000000"/>
          <w:sz w:val="24"/>
          <w:szCs w:val="24"/>
        </w:rPr>
        <w:t xml:space="preserve">one of the great examples of tragicomedy. There are </w:t>
      </w:r>
      <w:r>
        <w:rPr>
          <w:rFonts w:cs="Calibri" w:eastAsia="Times New Roman"/>
          <w:color w:val="0070c0"/>
          <w:sz w:val="24"/>
          <w:szCs w:val="24"/>
        </w:rPr>
        <w:t>many gestures, dialogues, actions, and situations that are filled with pure comedy</w:t>
      </w:r>
      <w:r>
        <w:rPr>
          <w:rFonts w:cs="Calibri" w:eastAsia="Times New Roman"/>
          <w:color w:val="000000"/>
          <w:sz w:val="24"/>
          <w:szCs w:val="24"/>
        </w:rPr>
        <w:t>. All types of musical devices have been used to create laughter.</w:t>
      </w:r>
    </w:p>
    <w:p>
      <w:pPr>
        <w:pStyle w:val="style0"/>
        <w:shd w:val="clear" w:color="auto" w:fill="ffffff"/>
        <w:spacing w:before="100" w:beforeAutospacing="true" w:after="100" w:afterAutospacing="true" w:lineRule="auto" w:line="240"/>
        <w:rPr>
          <w:rFonts w:cs="Calibri" w:eastAsia="Times New Roman"/>
          <w:color w:val="000000"/>
          <w:sz w:val="24"/>
          <w:szCs w:val="24"/>
        </w:rPr>
      </w:pPr>
      <w:r>
        <w:rPr>
          <w:rFonts w:cs="Calibri" w:eastAsia="Times New Roman"/>
          <w:color w:val="0070c0"/>
          <w:sz w:val="24"/>
          <w:szCs w:val="24"/>
        </w:rPr>
        <w:t>The overall </w:t>
      </w:r>
      <w:r>
        <w:rPr/>
        <w:fldChar w:fldCharType="begin"/>
      </w:r>
      <w:r>
        <w:instrText xml:space="preserve"> HYPERLINK "https://literarydevices.net/atmosphere/" </w:instrText>
      </w:r>
      <w:r>
        <w:rPr/>
        <w:fldChar w:fldCharType="separate"/>
      </w:r>
      <w:r>
        <w:rPr>
          <w:rFonts w:cs="Calibri" w:eastAsia="Times New Roman"/>
          <w:color w:val="0070c0"/>
          <w:sz w:val="24"/>
          <w:szCs w:val="24"/>
        </w:rPr>
        <w:t>atmosphere</w:t>
      </w:r>
      <w:r>
        <w:rPr/>
        <w:fldChar w:fldCharType="end"/>
      </w:r>
      <w:r>
        <w:rPr>
          <w:rFonts w:cs="Calibri" w:eastAsia="Times New Roman"/>
          <w:color w:val="0070c0"/>
          <w:sz w:val="24"/>
          <w:szCs w:val="24"/>
        </w:rPr>
        <w:t> is that of a dark-comedy.</w:t>
      </w:r>
      <w:r>
        <w:rPr>
          <w:rFonts w:cs="Calibri" w:eastAsia="Times New Roman"/>
          <w:color w:val="000000"/>
          <w:sz w:val="24"/>
          <w:szCs w:val="24"/>
        </w:rPr>
        <w:t xml:space="preserve"> For example, Vladimir is determined not to listen to Estragon’s nightmare. However, the latter keeps pleading with him to listen. Similarly, Estragon takes off and puts on his shoes several times while Vladimir plays with his hat again and again. On the other hand, </w:t>
      </w:r>
      <w:r>
        <w:rPr>
          <w:rFonts w:cs="Calibri" w:eastAsia="Times New Roman"/>
          <w:color w:val="0070c0"/>
          <w:sz w:val="24"/>
          <w:szCs w:val="24"/>
        </w:rPr>
        <w:t xml:space="preserve">comedy turns into a tragedy due to the haplessness of these tramps. </w:t>
      </w:r>
      <w:r>
        <w:rPr>
          <w:rFonts w:cs="Calibri" w:eastAsia="Times New Roman"/>
          <w:color w:val="000000"/>
          <w:sz w:val="24"/>
          <w:szCs w:val="24"/>
        </w:rPr>
        <w:t>Vladimir and Estragon wait for somebody who does not come, which makes them disappointed. During the course of time, they indulge themselves in meaningless </w:t>
      </w:r>
      <w:r>
        <w:rPr/>
        <w:fldChar w:fldCharType="begin"/>
      </w:r>
      <w:r>
        <w:instrText xml:space="preserve"> HYPERLINK "https://literarydevices.net/community/activities/" </w:instrText>
      </w:r>
      <w:r>
        <w:rPr/>
        <w:fldChar w:fldCharType="separate"/>
      </w:r>
      <w:r>
        <w:rPr>
          <w:rFonts w:cs="Calibri" w:eastAsia="Times New Roman"/>
          <w:color w:val="000000"/>
          <w:sz w:val="24"/>
          <w:szCs w:val="24"/>
        </w:rPr>
        <w:t>activities</w:t>
      </w:r>
      <w:r>
        <w:rPr/>
        <w:fldChar w:fldCharType="end"/>
      </w:r>
      <w:r>
        <w:rPr>
          <w:rFonts w:cs="Calibri" w:eastAsia="Times New Roman"/>
          <w:color w:val="000000"/>
          <w:sz w:val="24"/>
          <w:szCs w:val="24"/>
        </w:rPr>
        <w:t>.</w:t>
      </w:r>
    </w:p>
    <w:p>
      <w:pPr>
        <w:pStyle w:val="style0"/>
        <w:shd w:val="clear" w:color="auto" w:fill="ffffff"/>
        <w:spacing w:after="0" w:lineRule="auto" w:line="240"/>
        <w:outlineLvl w:val="2"/>
        <w:rPr>
          <w:rFonts w:cs="Calibri" w:eastAsia="Times New Roman"/>
          <w:color w:val="333333"/>
          <w:sz w:val="24"/>
          <w:szCs w:val="24"/>
        </w:rPr>
      </w:pPr>
      <w:r>
        <w:rPr>
          <w:rFonts w:cs="Calibri" w:eastAsia="Times New Roman"/>
          <w:color w:val="0070c0"/>
          <w:sz w:val="24"/>
          <w:szCs w:val="24"/>
        </w:rPr>
        <w:t>E.g. ‘</w:t>
      </w:r>
      <w:r>
        <w:rPr>
          <w:rFonts w:cs="Calibri" w:eastAsia="Times New Roman"/>
          <w:iCs/>
          <w:color w:val="0070c0"/>
          <w:sz w:val="24"/>
          <w:szCs w:val="24"/>
        </w:rPr>
        <w:t xml:space="preserve">All’s Well that Ends Well’ </w:t>
      </w:r>
      <w:r>
        <w:rPr>
          <w:rFonts w:cs="Calibri" w:eastAsia="Times New Roman"/>
          <w:color w:val="0070c0"/>
          <w:sz w:val="24"/>
          <w:szCs w:val="24"/>
        </w:rPr>
        <w:t xml:space="preserve">Shakespeare’s play </w:t>
      </w:r>
      <w:r>
        <w:rPr>
          <w:rFonts w:cs="Calibri" w:eastAsia="Times New Roman"/>
          <w:color w:val="0070c0"/>
          <w:sz w:val="24"/>
          <w:szCs w:val="24"/>
        </w:rPr>
        <w:t xml:space="preserve">perfectly sums up tragic and comic elements. </w:t>
      </w:r>
      <w:r>
        <w:rPr>
          <w:rFonts w:cs="Calibri" w:eastAsia="Times New Roman"/>
          <w:color w:val="333333"/>
          <w:sz w:val="24"/>
          <w:szCs w:val="24"/>
        </w:rPr>
        <w:t>This tragicomedy play shows antics of low-born but devoted Helena, who attempts to win the love of her lover, Bertram. She finally succeeds in marrying him, though she decides not to accept him until she wears the family ring of her husband and bears him a child. She employs a great deal of trickery by disguising herself as Bertram’s other, and fakes her death. Bertram discovers her treachery at the end but realizes Helena did all that for him and expresses his love for her.</w:t>
      </w:r>
    </w:p>
    <w:p>
      <w:pPr>
        <w:pStyle w:val="style0"/>
        <w:shd w:val="clear" w:color="auto" w:fill="ffffff"/>
        <w:spacing w:after="0" w:lineRule="auto" w:line="240"/>
        <w:outlineLvl w:val="2"/>
        <w:rPr>
          <w:rFonts w:cs="Calibri" w:eastAsia="Times New Roman"/>
          <w:b/>
          <w:color w:val="0070c0"/>
          <w:sz w:val="28"/>
          <w:szCs w:val="28"/>
        </w:rPr>
      </w:pPr>
    </w:p>
    <w:p>
      <w:pPr>
        <w:pStyle w:val="style179"/>
        <w:numPr>
          <w:ilvl w:val="0"/>
          <w:numId w:val="1"/>
        </w:numPr>
        <w:shd w:val="clear" w:color="auto" w:fill="ffffff"/>
        <w:spacing w:after="0" w:lineRule="auto" w:line="240"/>
        <w:outlineLvl w:val="2"/>
        <w:rPr>
          <w:rFonts w:cs="Calibri" w:eastAsia="Times New Roman"/>
          <w:b/>
          <w:color w:val="0070c0"/>
          <w:sz w:val="28"/>
          <w:szCs w:val="28"/>
        </w:rPr>
      </w:pPr>
      <w:r>
        <w:rPr>
          <w:rFonts w:cs="Calibri" w:eastAsia="Times New Roman"/>
          <w:b/>
          <w:color w:val="0070c0"/>
          <w:sz w:val="28"/>
          <w:szCs w:val="28"/>
        </w:rPr>
        <w:t>Elements of D</w:t>
      </w:r>
      <w:r>
        <w:rPr>
          <w:rFonts w:cs="Calibri" w:eastAsia="Times New Roman"/>
          <w:b/>
          <w:color w:val="0070c0"/>
          <w:sz w:val="28"/>
          <w:szCs w:val="28"/>
        </w:rPr>
        <w:t>rama (Aristotelian elements of drama)</w:t>
      </w:r>
    </w:p>
    <w:p>
      <w:pPr>
        <w:pStyle w:val="style0"/>
        <w:spacing w:after="0" w:lineRule="auto" w:line="240"/>
        <w:rPr>
          <w:rFonts w:eastAsia="Times New Roman"/>
          <w:color w:val="000000"/>
          <w:sz w:val="20"/>
          <w:szCs w:val="20"/>
        </w:rPr>
      </w:pPr>
    </w:p>
    <w:p>
      <w:pPr>
        <w:pStyle w:val="style0"/>
        <w:spacing w:after="0" w:lineRule="auto" w:line="240"/>
        <w:rPr>
          <w:rFonts w:cs="Calibri" w:eastAsia="Times New Roman"/>
          <w:color w:val="000000"/>
          <w:sz w:val="24"/>
          <w:szCs w:val="24"/>
        </w:rPr>
      </w:pPr>
      <w:r>
        <w:rPr>
          <w:rFonts w:cs="Calibri" w:eastAsia="Times New Roman"/>
          <w:color w:val="000000"/>
          <w:sz w:val="24"/>
          <w:szCs w:val="24"/>
        </w:rPr>
        <w:t xml:space="preserve">Most successful playwrights follow the theories of playwriting and drama that were established over two thousand years ago by a man named </w:t>
      </w:r>
      <w:r>
        <w:rPr>
          <w:rFonts w:cs="Calibri" w:eastAsia="Times New Roman"/>
          <w:color w:val="0070c0"/>
          <w:sz w:val="24"/>
          <w:szCs w:val="24"/>
        </w:rPr>
        <w:t>Aristotle</w:t>
      </w:r>
      <w:r>
        <w:rPr>
          <w:rFonts w:cs="Calibri" w:eastAsia="Times New Roman"/>
          <w:color w:val="000000"/>
          <w:sz w:val="24"/>
          <w:szCs w:val="24"/>
        </w:rPr>
        <w:t xml:space="preserve">.  </w:t>
      </w:r>
    </w:p>
    <w:p>
      <w:pPr>
        <w:pStyle w:val="style0"/>
        <w:spacing w:after="0" w:lineRule="auto" w:line="240"/>
        <w:rPr>
          <w:rFonts w:cs="Calibri" w:eastAsia="Times New Roman"/>
          <w:color w:val="000000"/>
          <w:sz w:val="24"/>
          <w:szCs w:val="24"/>
        </w:rPr>
      </w:pPr>
    </w:p>
    <w:p>
      <w:pPr>
        <w:pStyle w:val="style0"/>
        <w:spacing w:after="0" w:lineRule="auto" w:line="240"/>
        <w:rPr>
          <w:rFonts w:cs="Calibri" w:eastAsia="Times New Roman"/>
          <w:color w:val="0070c0"/>
          <w:sz w:val="24"/>
          <w:szCs w:val="24"/>
        </w:rPr>
      </w:pPr>
      <w:r>
        <w:rPr>
          <w:rFonts w:cs="Calibri" w:eastAsia="Times New Roman"/>
          <w:color w:val="0070c0"/>
          <w:sz w:val="24"/>
          <w:szCs w:val="24"/>
        </w:rPr>
        <w:t>In his works </w:t>
      </w:r>
      <w:r>
        <w:rPr>
          <w:rFonts w:cs="Calibri" w:eastAsia="Times New Roman"/>
          <w:b/>
          <w:iCs/>
          <w:color w:val="0070c0"/>
          <w:sz w:val="24"/>
          <w:szCs w:val="24"/>
        </w:rPr>
        <w:t>the Poetics</w:t>
      </w:r>
      <w:r>
        <w:rPr>
          <w:rFonts w:cs="Calibri" w:eastAsia="Times New Roman"/>
          <w:b/>
          <w:color w:val="0070c0"/>
          <w:sz w:val="24"/>
          <w:szCs w:val="24"/>
        </w:rPr>
        <w:t> Aristotle</w:t>
      </w:r>
      <w:r>
        <w:rPr>
          <w:rFonts w:cs="Calibri" w:eastAsia="Times New Roman"/>
          <w:color w:val="0070c0"/>
          <w:sz w:val="24"/>
          <w:szCs w:val="24"/>
        </w:rPr>
        <w:t xml:space="preserve"> outlined the </w:t>
      </w:r>
      <w:r>
        <w:rPr>
          <w:rFonts w:cs="Calibri" w:eastAsia="Times New Roman"/>
          <w:b/>
          <w:color w:val="0070c0"/>
          <w:sz w:val="24"/>
          <w:szCs w:val="24"/>
        </w:rPr>
        <w:t>six elements of drama</w:t>
      </w:r>
      <w:r>
        <w:rPr>
          <w:rFonts w:cs="Calibri" w:eastAsia="Times New Roman"/>
          <w:color w:val="0070c0"/>
          <w:sz w:val="24"/>
          <w:szCs w:val="24"/>
        </w:rPr>
        <w:t xml:space="preserve"> in his critical analysis of the classical Greek tragedy </w:t>
      </w:r>
      <w:r>
        <w:rPr>
          <w:rFonts w:cs="Calibri" w:eastAsia="Times New Roman"/>
          <w:i/>
          <w:iCs/>
          <w:color w:val="0070c0"/>
          <w:sz w:val="24"/>
          <w:szCs w:val="24"/>
        </w:rPr>
        <w:t>Oedipus Rex</w:t>
      </w:r>
      <w:r>
        <w:rPr>
          <w:rFonts w:cs="Calibri" w:eastAsia="Times New Roman"/>
          <w:color w:val="0070c0"/>
          <w:sz w:val="24"/>
          <w:szCs w:val="24"/>
        </w:rPr>
        <w:t> written by the Greek playwright, Sopho</w:t>
      </w:r>
      <w:r>
        <w:rPr>
          <w:rFonts w:cs="Calibri" w:eastAsia="Times New Roman"/>
          <w:color w:val="0070c0"/>
          <w:sz w:val="24"/>
          <w:szCs w:val="24"/>
        </w:rPr>
        <w:t>cles.</w:t>
      </w:r>
    </w:p>
    <w:p>
      <w:pPr>
        <w:pStyle w:val="style0"/>
        <w:spacing w:after="0" w:lineRule="auto" w:line="240"/>
        <w:rPr>
          <w:rFonts w:cs="Calibri" w:eastAsia="Times New Roman"/>
          <w:color w:val="0070c0"/>
          <w:sz w:val="24"/>
          <w:szCs w:val="24"/>
        </w:rPr>
      </w:pPr>
      <w:r>
        <w:rPr>
          <w:rFonts w:cs="Calibri" w:eastAsia="Times New Roman"/>
          <w:color w:val="0070c0"/>
          <w:sz w:val="24"/>
          <w:szCs w:val="24"/>
        </w:rPr>
        <w:t>The six elements as they are outlined involve:</w:t>
      </w:r>
    </w:p>
    <w:p>
      <w:pPr>
        <w:pStyle w:val="style0"/>
        <w:spacing w:after="0" w:lineRule="auto" w:line="240"/>
        <w:rPr>
          <w:rFonts w:cs="Calibri" w:eastAsia="Times New Roman"/>
          <w:b/>
          <w:color w:val="0070c0"/>
          <w:sz w:val="24"/>
          <w:szCs w:val="24"/>
        </w:rPr>
      </w:pPr>
      <w:r>
        <w:rPr>
          <w:rFonts w:cs="Calibri" w:eastAsia="Times New Roman"/>
          <w:b/>
          <w:color w:val="0070c0"/>
          <w:sz w:val="24"/>
          <w:szCs w:val="24"/>
        </w:rPr>
        <w:t>Thought, Theme, Ideas; Action or Plot; Characters; Language; Music; and Spectacle.</w:t>
      </w:r>
    </w:p>
    <w:p>
      <w:pPr>
        <w:pStyle w:val="style0"/>
        <w:spacing w:after="0" w:lineRule="auto" w:line="240"/>
        <w:rPr>
          <w:rFonts w:cs="Calibri" w:eastAsia="Times New Roman"/>
          <w:b/>
          <w:color w:val="000000"/>
          <w:sz w:val="24"/>
          <w:szCs w:val="24"/>
        </w:rPr>
      </w:pPr>
    </w:p>
    <w:p>
      <w:pPr>
        <w:pStyle w:val="style0"/>
        <w:spacing w:after="0" w:lineRule="auto" w:line="240"/>
        <w:rPr>
          <w:rFonts w:cs="Calibri" w:eastAsia="Times New Roman"/>
          <w:b/>
          <w:color w:val="0070c0"/>
          <w:sz w:val="24"/>
          <w:szCs w:val="24"/>
        </w:rPr>
      </w:pPr>
      <w:r>
        <w:rPr>
          <w:rFonts w:cs="Calibri" w:eastAsia="Times New Roman"/>
          <w:b/>
          <w:color w:val="0070c0"/>
          <w:sz w:val="24"/>
          <w:szCs w:val="24"/>
        </w:rPr>
        <w:t>1. Thought/Theme/Ideas</w:t>
      </w:r>
    </w:p>
    <w:p>
      <w:pPr>
        <w:pStyle w:val="style0"/>
        <w:spacing w:after="0" w:lineRule="auto" w:line="240"/>
        <w:rPr>
          <w:rFonts w:cs="Calibri" w:eastAsia="Times New Roman"/>
          <w:b/>
          <w:color w:val="0070c0"/>
          <w:sz w:val="24"/>
          <w:szCs w:val="24"/>
        </w:rPr>
      </w:pPr>
    </w:p>
    <w:p>
      <w:pPr>
        <w:pStyle w:val="style0"/>
        <w:spacing w:after="0" w:lineRule="auto" w:line="240"/>
        <w:rPr>
          <w:rFonts w:cs="Calibri" w:eastAsia="Times New Roman"/>
          <w:color w:val="000000"/>
          <w:sz w:val="24"/>
          <w:szCs w:val="24"/>
        </w:rPr>
      </w:pPr>
      <w:r>
        <w:rPr>
          <w:rFonts w:cs="Calibri" w:eastAsia="Times New Roman"/>
          <w:color w:val="000000"/>
          <w:sz w:val="24"/>
          <w:szCs w:val="24"/>
        </w:rPr>
        <w:t xml:space="preserve">What the play means as opposed to what happens (the plot).  Sometimes the theme is clearly stated in the title.  It may be stated through dialogue by a character acting as the playwright’s </w:t>
      </w:r>
      <w:r>
        <w:rPr>
          <w:rFonts w:cs="Calibri" w:eastAsia="Times New Roman"/>
          <w:color w:val="000000"/>
          <w:sz w:val="24"/>
          <w:szCs w:val="24"/>
        </w:rPr>
        <w:t xml:space="preserve">voice. Or it may be the theme is less obvious and emerges only after some study or thought. The abstract issues and feelings that </w:t>
      </w:r>
      <w:r>
        <w:rPr>
          <w:rFonts w:cs="Calibri" w:eastAsia="Times New Roman"/>
          <w:color w:val="000000"/>
          <w:sz w:val="24"/>
          <w:szCs w:val="24"/>
        </w:rPr>
        <w:t>grow out of the dramatic action like conflict between two individuals or between man and supernatural powers or between man and himself.</w:t>
      </w:r>
    </w:p>
    <w:p>
      <w:pPr>
        <w:pStyle w:val="style179"/>
        <w:spacing w:after="0" w:lineRule="auto" w:line="240"/>
        <w:rPr>
          <w:rFonts w:cs="Calibri" w:eastAsia="Times New Roman"/>
          <w:color w:val="000000"/>
          <w:sz w:val="24"/>
          <w:szCs w:val="24"/>
        </w:rPr>
      </w:pPr>
    </w:p>
    <w:p>
      <w:pPr>
        <w:pStyle w:val="style0"/>
        <w:keepNext/>
        <w:spacing w:after="0" w:lineRule="auto" w:line="240"/>
        <w:outlineLvl w:val="3"/>
        <w:rPr>
          <w:rFonts w:cs="Calibri" w:eastAsia="Times New Roman"/>
          <w:b/>
          <w:color w:val="0070c0"/>
          <w:sz w:val="24"/>
          <w:szCs w:val="24"/>
        </w:rPr>
      </w:pPr>
      <w:r>
        <w:rPr>
          <w:rFonts w:cs="Calibri" w:eastAsia="Times New Roman"/>
          <w:b/>
          <w:color w:val="0070c0"/>
          <w:sz w:val="24"/>
          <w:szCs w:val="24"/>
        </w:rPr>
        <w:t>2. Action/Plot</w:t>
      </w:r>
    </w:p>
    <w:p>
      <w:pPr>
        <w:pStyle w:val="style94"/>
        <w:shd w:val="clear" w:color="auto" w:fill="ffffff"/>
        <w:rPr>
          <w:rFonts w:ascii="Arial" w:cs="Arial" w:hAnsi="Arial"/>
          <w:color w:val="333333"/>
          <w:sz w:val="27"/>
          <w:szCs w:val="27"/>
        </w:rPr>
      </w:pPr>
      <w:r>
        <w:rPr>
          <w:rFonts w:cs="Calibri"/>
          <w:color w:val="000000"/>
        </w:rPr>
        <w:t xml:space="preserve">The events of a play; </w:t>
      </w:r>
      <w:r>
        <w:rPr>
          <w:rFonts w:cs="Calibri"/>
          <w:color w:val="000000"/>
        </w:rPr>
        <w:t>what happens rather than what it means.</w:t>
      </w:r>
      <w:r>
        <w:rPr>
          <w:rFonts w:cs="Calibri"/>
          <w:color w:val="000000"/>
        </w:rPr>
        <w:t xml:space="preserve"> The plot must have some sort of unity and clarity by setting up a pattern by which each action initiating the next rather than standing alone without connection to what came before it or what follows.  In the plot of a play, characters are involved in conflict that has a pattern of movement. The action and movement in the play begins from the </w:t>
      </w:r>
      <w:r>
        <w:rPr>
          <w:rFonts w:cs="Calibri"/>
          <w:color w:val="0070c0"/>
        </w:rPr>
        <w:t>exposition,</w:t>
      </w:r>
      <w:r>
        <w:rPr>
          <w:rFonts w:cs="Calibri"/>
          <w:color w:val="000000"/>
        </w:rPr>
        <w:t xml:space="preserve"> </w:t>
      </w:r>
      <w:r>
        <w:rPr>
          <w:rFonts w:cs="Calibri"/>
          <w:color w:val="0070c0"/>
        </w:rPr>
        <w:t>initial entanglement, through rising action, climax, and falling action to resolution.</w:t>
      </w:r>
      <w:r>
        <w:rPr>
          <w:rFonts w:ascii="Arial" w:cs="Arial" w:hAnsi="Arial"/>
          <w:color w:val="333333"/>
          <w:sz w:val="27"/>
          <w:szCs w:val="27"/>
        </w:rPr>
        <w:t xml:space="preserve"> </w:t>
      </w:r>
    </w:p>
    <w:p>
      <w:pPr>
        <w:pStyle w:val="style0"/>
        <w:shd w:val="clear" w:color="auto" w:fill="ffffff"/>
        <w:spacing w:before="100" w:beforeAutospacing="true" w:after="100" w:afterAutospacing="true" w:lineRule="auto" w:line="240"/>
        <w:rPr>
          <w:rFonts w:cs="Calibri" w:eastAsia="Times New Roman"/>
          <w:color w:val="000000"/>
          <w:sz w:val="24"/>
          <w:szCs w:val="24"/>
        </w:rPr>
      </w:pPr>
      <w:r>
        <w:rPr/>
        <w:fldChar w:fldCharType="begin"/>
      </w:r>
      <w:r>
        <w:instrText xml:space="preserve"> HYPERLINK "https://literarydevices.net/exposition/" </w:instrText>
      </w:r>
      <w:r>
        <w:rPr/>
        <w:fldChar w:fldCharType="separate"/>
      </w:r>
      <w:r>
        <w:rPr>
          <w:rFonts w:cs="Calibri" w:eastAsia="Times New Roman"/>
          <w:bCs/>
          <w:color w:val="0070c0"/>
          <w:sz w:val="24"/>
          <w:szCs w:val="24"/>
        </w:rPr>
        <w:t>Exposition</w:t>
      </w:r>
      <w:r>
        <w:rPr/>
        <w:fldChar w:fldCharType="end"/>
      </w:r>
      <w:r>
        <w:rPr>
          <w:rFonts w:cs="Calibri" w:eastAsia="Times New Roman"/>
          <w:bCs/>
          <w:color w:val="0070c0"/>
          <w:sz w:val="24"/>
          <w:szCs w:val="24"/>
        </w:rPr>
        <w:t> or Introduction</w:t>
      </w:r>
      <w:r>
        <w:rPr>
          <w:rFonts w:cs="Calibri" w:eastAsia="Times New Roman"/>
          <w:color w:val="0070c0"/>
          <w:sz w:val="24"/>
          <w:szCs w:val="24"/>
        </w:rPr>
        <w:t xml:space="preserve">: </w:t>
      </w:r>
      <w:r>
        <w:rPr>
          <w:rFonts w:cs="Calibri" w:eastAsia="Times New Roman"/>
          <w:color w:val="000000"/>
          <w:sz w:val="24"/>
          <w:szCs w:val="24"/>
        </w:rPr>
        <w:t xml:space="preserve">The </w:t>
      </w:r>
      <w:r>
        <w:rPr>
          <w:rFonts w:cs="Calibri" w:eastAsia="Times New Roman"/>
          <w:color w:val="000000"/>
          <w:sz w:val="24"/>
          <w:szCs w:val="24"/>
        </w:rPr>
        <w:t>beginning of the story, where characters and </w:t>
      </w:r>
      <w:r>
        <w:rPr/>
        <w:fldChar w:fldCharType="begin"/>
      </w:r>
      <w:r>
        <w:instrText xml:space="preserve"> HYPERLINK "https://literarydevices.net/setting/" </w:instrText>
      </w:r>
      <w:r>
        <w:rPr/>
        <w:fldChar w:fldCharType="separate"/>
      </w:r>
      <w:r>
        <w:rPr>
          <w:rFonts w:cs="Calibri" w:eastAsia="Times New Roman"/>
          <w:color w:val="000000"/>
          <w:sz w:val="24"/>
          <w:szCs w:val="24"/>
        </w:rPr>
        <w:t>setting</w:t>
      </w:r>
      <w:r>
        <w:rPr/>
        <w:fldChar w:fldCharType="end"/>
      </w:r>
      <w:r>
        <w:rPr>
          <w:rFonts w:cs="Calibri" w:eastAsia="Times New Roman"/>
          <w:color w:val="000000"/>
          <w:sz w:val="24"/>
          <w:szCs w:val="24"/>
        </w:rPr>
        <w:t> are established. The </w:t>
      </w:r>
      <w:r>
        <w:rPr/>
        <w:fldChar w:fldCharType="begin"/>
      </w:r>
      <w:r>
        <w:instrText xml:space="preserve"> HYPERLINK "https://literarydevices.net/conflict/" </w:instrText>
      </w:r>
      <w:r>
        <w:rPr/>
        <w:fldChar w:fldCharType="separate"/>
      </w:r>
      <w:r>
        <w:rPr>
          <w:rFonts w:cs="Calibri" w:eastAsia="Times New Roman"/>
          <w:color w:val="000000"/>
          <w:sz w:val="24"/>
          <w:szCs w:val="24"/>
        </w:rPr>
        <w:t>conflict</w:t>
      </w:r>
      <w:r>
        <w:rPr/>
        <w:fldChar w:fldCharType="end"/>
      </w:r>
      <w:r>
        <w:rPr>
          <w:rFonts w:cs="Calibri" w:eastAsia="Times New Roman"/>
          <w:color w:val="000000"/>
          <w:sz w:val="24"/>
          <w:szCs w:val="24"/>
        </w:rPr>
        <w:t> or main problem is introduced as well.</w:t>
      </w:r>
    </w:p>
    <w:p>
      <w:pPr>
        <w:pStyle w:val="style0"/>
        <w:shd w:val="clear" w:color="auto" w:fill="ffffff"/>
        <w:spacing w:before="100" w:beforeAutospacing="true" w:after="100" w:afterAutospacing="true" w:lineRule="auto" w:line="240"/>
        <w:rPr>
          <w:rFonts w:cs="Calibri" w:eastAsia="Times New Roman"/>
          <w:color w:val="000000"/>
          <w:sz w:val="24"/>
          <w:szCs w:val="24"/>
        </w:rPr>
      </w:pPr>
      <w:r>
        <w:rPr/>
        <w:fldChar w:fldCharType="begin"/>
      </w:r>
      <w:r>
        <w:instrText xml:space="preserve"> HYPERLINK "https://literarydevices.net/rising-action/" </w:instrText>
      </w:r>
      <w:r>
        <w:rPr/>
        <w:fldChar w:fldCharType="separate"/>
      </w:r>
      <w:r>
        <w:rPr>
          <w:rFonts w:cs="Calibri" w:eastAsia="Times New Roman"/>
          <w:bCs/>
          <w:color w:val="0070c0"/>
          <w:sz w:val="24"/>
          <w:szCs w:val="24"/>
        </w:rPr>
        <w:t>Rising Action</w:t>
      </w:r>
      <w:r>
        <w:rPr/>
        <w:fldChar w:fldCharType="end"/>
      </w:r>
      <w:r>
        <w:rPr>
          <w:rFonts w:cs="Calibri" w:eastAsia="Times New Roman"/>
          <w:color w:val="0070c0"/>
          <w:sz w:val="24"/>
          <w:szCs w:val="24"/>
        </w:rPr>
        <w:t>:</w:t>
      </w:r>
      <w:r>
        <w:rPr>
          <w:rFonts w:cs="Calibri" w:eastAsia="Times New Roman"/>
          <w:color w:val="000000"/>
          <w:sz w:val="24"/>
          <w:szCs w:val="24"/>
        </w:rPr>
        <w:t xml:space="preserve"> </w:t>
      </w:r>
      <w:r>
        <w:rPr>
          <w:rFonts w:cs="Calibri" w:eastAsia="Times New Roman"/>
          <w:color w:val="000000"/>
          <w:sz w:val="24"/>
          <w:szCs w:val="24"/>
        </w:rPr>
        <w:t>Rising action which occurs when a series of events build up to the conflict. The main characters are established by the time the rising action of a plot occurs, and at the same time, events begin to get complicated. It is during this part of a story that excitement, tension, or crisis is encountered.</w:t>
      </w:r>
    </w:p>
    <w:p>
      <w:pPr>
        <w:pStyle w:val="style0"/>
        <w:shd w:val="clear" w:color="auto" w:fill="ffffff"/>
        <w:spacing w:before="100" w:beforeAutospacing="true" w:after="100" w:afterAutospacing="true" w:lineRule="auto" w:line="240"/>
        <w:rPr>
          <w:rFonts w:cs="Calibri" w:eastAsia="Times New Roman"/>
          <w:color w:val="000000"/>
          <w:sz w:val="24"/>
          <w:szCs w:val="24"/>
        </w:rPr>
      </w:pPr>
      <w:r>
        <w:rPr/>
        <w:fldChar w:fldCharType="begin"/>
      </w:r>
      <w:r>
        <w:instrText xml:space="preserve"> HYPERLINK "https://literarydevices.net/climax/" </w:instrText>
      </w:r>
      <w:r>
        <w:rPr/>
        <w:fldChar w:fldCharType="separate"/>
      </w:r>
      <w:r>
        <w:rPr>
          <w:rFonts w:cs="Calibri" w:eastAsia="Times New Roman"/>
          <w:bCs/>
          <w:color w:val="0070c0"/>
          <w:sz w:val="24"/>
          <w:szCs w:val="24"/>
        </w:rPr>
        <w:t>Climax</w:t>
      </w:r>
      <w:r>
        <w:rPr/>
        <w:fldChar w:fldCharType="end"/>
      </w:r>
      <w:r>
        <w:rPr>
          <w:rFonts w:cs="Calibri" w:eastAsia="Times New Roman"/>
          <w:color w:val="0070c0"/>
          <w:sz w:val="24"/>
          <w:szCs w:val="24"/>
        </w:rPr>
        <w:t>:</w:t>
      </w:r>
      <w:r>
        <w:rPr>
          <w:rFonts w:cs="Calibri" w:eastAsia="Times New Roman"/>
          <w:color w:val="000000"/>
          <w:sz w:val="24"/>
          <w:szCs w:val="24"/>
        </w:rPr>
        <w:t xml:space="preserve"> </w:t>
      </w:r>
      <w:r>
        <w:rPr>
          <w:rFonts w:cs="Calibri" w:eastAsia="Times New Roman"/>
          <w:color w:val="000000"/>
          <w:sz w:val="24"/>
          <w:szCs w:val="24"/>
        </w:rPr>
        <w:t>In the climax, or the main point of the plot, there is a turning point of the story. This is meant to be the moment of highest interest and emotion, leaving the reader wondering what is going to happen next.</w:t>
      </w:r>
      <w:r>
        <w:rPr>
          <w:rFonts w:cs="Calibri" w:eastAsia="Times New Roman"/>
          <w:color w:val="000000"/>
          <w:sz w:val="24"/>
          <w:szCs w:val="24"/>
        </w:rPr>
        <w:t xml:space="preserve"> </w:t>
      </w:r>
    </w:p>
    <w:p>
      <w:pPr>
        <w:pStyle w:val="style0"/>
        <w:shd w:val="clear" w:color="auto" w:fill="ffffff"/>
        <w:spacing w:before="100" w:beforeAutospacing="true" w:after="100" w:afterAutospacing="true" w:lineRule="auto" w:line="240"/>
        <w:rPr>
          <w:rFonts w:cs="Calibri" w:eastAsia="Times New Roman"/>
          <w:color w:val="000000"/>
          <w:sz w:val="24"/>
          <w:szCs w:val="24"/>
        </w:rPr>
      </w:pPr>
      <w:r>
        <w:rPr/>
        <w:fldChar w:fldCharType="begin"/>
      </w:r>
      <w:r>
        <w:instrText xml:space="preserve"> HYPERLINK "https://literarydevices.net/falling-action/" </w:instrText>
      </w:r>
      <w:r>
        <w:rPr/>
        <w:fldChar w:fldCharType="separate"/>
      </w:r>
      <w:r>
        <w:rPr>
          <w:rFonts w:cs="Calibri" w:eastAsia="Times New Roman"/>
          <w:bCs/>
          <w:color w:val="0070c0"/>
          <w:sz w:val="24"/>
          <w:szCs w:val="24"/>
        </w:rPr>
        <w:t>Falling Action</w:t>
      </w:r>
      <w:r>
        <w:rPr/>
        <w:fldChar w:fldCharType="end"/>
      </w:r>
      <w:r>
        <w:rPr>
          <w:rFonts w:cs="Calibri" w:eastAsia="Times New Roman"/>
          <w:color w:val="0070c0"/>
          <w:sz w:val="24"/>
          <w:szCs w:val="24"/>
        </w:rPr>
        <w:t>:</w:t>
      </w:r>
      <w:r>
        <w:rPr>
          <w:rFonts w:cs="Calibri" w:eastAsia="Times New Roman"/>
          <w:color w:val="000000"/>
          <w:sz w:val="24"/>
          <w:szCs w:val="24"/>
        </w:rPr>
        <w:t xml:space="preserve"> </w:t>
      </w:r>
      <w:r>
        <w:rPr>
          <w:rFonts w:cs="Calibri" w:eastAsia="Times New Roman"/>
          <w:color w:val="000000"/>
          <w:sz w:val="24"/>
          <w:szCs w:val="24"/>
        </w:rPr>
        <w:t xml:space="preserve">Falling action, or the winding up of the story, occurs when events and complications begin to resolve. The </w:t>
      </w:r>
      <w:r>
        <w:rPr>
          <w:rFonts w:cs="Calibri" w:eastAsia="Times New Roman"/>
          <w:color w:val="000000"/>
          <w:sz w:val="24"/>
          <w:szCs w:val="24"/>
        </w:rPr>
        <w:t>result of the actions of the main characters are</w:t>
      </w:r>
      <w:r>
        <w:rPr>
          <w:rFonts w:cs="Calibri" w:eastAsia="Times New Roman"/>
          <w:color w:val="000000"/>
          <w:sz w:val="24"/>
          <w:szCs w:val="24"/>
        </w:rPr>
        <w:t xml:space="preserve"> put forward.</w:t>
      </w:r>
    </w:p>
    <w:bookmarkStart w:id="0" w:name="_GoBack"/>
    <w:p>
      <w:pPr>
        <w:pStyle w:val="style0"/>
        <w:shd w:val="clear" w:color="auto" w:fill="ffffff"/>
        <w:spacing w:before="100" w:beforeAutospacing="true" w:after="100" w:afterAutospacing="true" w:lineRule="auto" w:line="240"/>
        <w:rPr>
          <w:rFonts w:cs="Calibri" w:eastAsia="Times New Roman"/>
          <w:color w:val="000000"/>
          <w:sz w:val="24"/>
          <w:szCs w:val="24"/>
        </w:rPr>
      </w:pPr>
      <w:r>
        <w:rPr>
          <w:rFonts w:cs="Calibri" w:eastAsia="Times New Roman"/>
          <w:bCs/>
          <w:color w:val="0070c0"/>
          <w:sz w:val="24"/>
          <w:szCs w:val="24"/>
        </w:rPr>
        <w:fldChar w:fldCharType="begin"/>
      </w:r>
      <w:r>
        <w:rPr>
          <w:rFonts w:cs="Calibri" w:eastAsia="Times New Roman"/>
          <w:bCs/>
          <w:color w:val="0070c0"/>
          <w:sz w:val="24"/>
          <w:szCs w:val="24"/>
        </w:rPr>
        <w:instrText xml:space="preserve"> HYPERLINK "https://literarydevices.net/resolution/" </w:instrText>
      </w:r>
      <w:r>
        <w:rPr>
          <w:rFonts w:cs="Calibri" w:eastAsia="Times New Roman"/>
          <w:bCs/>
          <w:color w:val="0070c0"/>
          <w:sz w:val="24"/>
          <w:szCs w:val="24"/>
        </w:rPr>
        <w:fldChar w:fldCharType="separate"/>
      </w:r>
      <w:r>
        <w:rPr>
          <w:rFonts w:cs="Calibri" w:eastAsia="Times New Roman"/>
          <w:bCs/>
          <w:color w:val="0070c0"/>
          <w:sz w:val="24"/>
          <w:szCs w:val="24"/>
        </w:rPr>
        <w:t>Resolution</w:t>
      </w:r>
      <w:r>
        <w:rPr>
          <w:rFonts w:cs="Calibri" w:eastAsia="Times New Roman"/>
          <w:bCs/>
          <w:color w:val="0070c0"/>
          <w:sz w:val="24"/>
          <w:szCs w:val="24"/>
        </w:rPr>
        <w:fldChar w:fldCharType="end"/>
      </w:r>
      <w:r>
        <w:rPr>
          <w:rFonts w:cs="Calibri" w:eastAsia="Times New Roman"/>
          <w:color w:val="0070c0"/>
          <w:sz w:val="24"/>
          <w:szCs w:val="24"/>
        </w:rPr>
        <w:t>:</w:t>
      </w:r>
      <w:bookmarkEnd w:id="0"/>
      <w:r>
        <w:rPr>
          <w:rFonts w:cs="Calibri" w:eastAsia="Times New Roman"/>
          <w:color w:val="000000"/>
          <w:sz w:val="24"/>
          <w:szCs w:val="24"/>
        </w:rPr>
        <w:t xml:space="preserve"> Resolution, or the conclusion, is the end of a story, which may occur with either a happy or a tragic ending.</w:t>
      </w:r>
    </w:p>
    <w:p>
      <w:pPr>
        <w:pStyle w:val="style0"/>
        <w:keepNext/>
        <w:spacing w:after="0" w:lineRule="auto" w:line="240"/>
        <w:outlineLvl w:val="3"/>
        <w:rPr>
          <w:rFonts w:cs="Calibri" w:eastAsia="Times New Roman"/>
          <w:b/>
          <w:color w:val="0070c0"/>
          <w:sz w:val="24"/>
          <w:szCs w:val="24"/>
        </w:rPr>
      </w:pPr>
      <w:r>
        <w:rPr>
          <w:rFonts w:cs="Calibri" w:eastAsia="Times New Roman"/>
          <w:b/>
          <w:color w:val="0070c0"/>
          <w:sz w:val="24"/>
          <w:szCs w:val="24"/>
        </w:rPr>
        <w:t>3. Characters</w:t>
      </w:r>
    </w:p>
    <w:p>
      <w:pPr>
        <w:pStyle w:val="style0"/>
        <w:spacing w:after="0" w:lineRule="auto" w:line="240"/>
        <w:rPr>
          <w:rFonts w:cs="Calibri" w:eastAsia="Times New Roman"/>
          <w:color w:val="000000"/>
          <w:sz w:val="24"/>
          <w:szCs w:val="24"/>
        </w:rPr>
      </w:pPr>
      <w:r>
        <w:rPr>
          <w:rFonts w:cs="Calibri" w:eastAsia="Times New Roman"/>
          <w:color w:val="000000"/>
          <w:sz w:val="24"/>
          <w:szCs w:val="24"/>
        </w:rPr>
        <w:t>These are the people presented in the play that are involved in the perusing plot.  E</w:t>
      </w:r>
      <w:r>
        <w:rPr>
          <w:rFonts w:cs="Calibri" w:eastAsia="Times New Roman"/>
          <w:color w:val="000000"/>
          <w:sz w:val="24"/>
          <w:szCs w:val="24"/>
        </w:rPr>
        <w:t xml:space="preserve">ach character should have their </w:t>
      </w:r>
      <w:r>
        <w:rPr>
          <w:rFonts w:cs="Calibri" w:eastAsia="Times New Roman"/>
          <w:color w:val="000000"/>
          <w:sz w:val="24"/>
          <w:szCs w:val="24"/>
        </w:rPr>
        <w:t>distinct personality, age, appearance, beliefs, socio economic background, and language.</w:t>
      </w:r>
      <w:r>
        <w:rPr>
          <w:rFonts w:cs="Calibri" w:eastAsia="Times New Roman"/>
          <w:color w:val="000000"/>
          <w:sz w:val="24"/>
          <w:szCs w:val="24"/>
        </w:rPr>
        <w:t xml:space="preserve"> </w:t>
      </w:r>
    </w:p>
    <w:p>
      <w:pPr>
        <w:pStyle w:val="style0"/>
        <w:spacing w:after="0" w:lineRule="auto" w:line="240"/>
        <w:rPr>
          <w:rFonts w:cs="Calibri" w:eastAsia="Times New Roman"/>
          <w:color w:val="0070c0"/>
          <w:sz w:val="24"/>
          <w:szCs w:val="24"/>
        </w:rPr>
      </w:pPr>
      <w:r>
        <w:rPr>
          <w:rFonts w:cs="Calibri" w:eastAsia="Times New Roman"/>
          <w:color w:val="0070c0"/>
          <w:sz w:val="24"/>
          <w:szCs w:val="24"/>
        </w:rPr>
        <w:t>Types of characters: Protagonist, antagonist, foil, confidant, stock, round, flat, dynamic character.</w:t>
      </w:r>
    </w:p>
    <w:p>
      <w:pPr>
        <w:pStyle w:val="style0"/>
        <w:spacing w:after="0" w:lineRule="auto" w:line="240"/>
        <w:rPr>
          <w:rFonts w:cs="Calibri" w:eastAsia="Times New Roman"/>
          <w:color w:val="000000"/>
          <w:sz w:val="24"/>
          <w:szCs w:val="24"/>
        </w:rPr>
      </w:pPr>
      <w:r>
        <w:rPr>
          <w:rFonts w:cs="Calibri" w:eastAsia="Times New Roman"/>
          <w:color w:val="000000"/>
          <w:sz w:val="24"/>
          <w:szCs w:val="24"/>
        </w:rPr>
        <w:t> </w:t>
      </w:r>
    </w:p>
    <w:p>
      <w:pPr>
        <w:pStyle w:val="style0"/>
        <w:keepNext/>
        <w:spacing w:after="0" w:lineRule="auto" w:line="240"/>
        <w:outlineLvl w:val="3"/>
        <w:rPr>
          <w:rFonts w:cs="Calibri" w:eastAsia="Times New Roman"/>
          <w:b/>
          <w:color w:val="000000"/>
          <w:sz w:val="24"/>
          <w:szCs w:val="24"/>
        </w:rPr>
      </w:pPr>
      <w:r>
        <w:rPr>
          <w:rFonts w:cs="Calibri" w:eastAsia="Times New Roman"/>
          <w:b/>
          <w:color w:val="0070c0"/>
          <w:sz w:val="24"/>
          <w:szCs w:val="24"/>
        </w:rPr>
        <w:t>4. Language</w:t>
      </w:r>
    </w:p>
    <w:p>
      <w:pPr>
        <w:pStyle w:val="style0"/>
        <w:spacing w:after="0" w:lineRule="auto" w:line="240"/>
        <w:rPr>
          <w:rFonts w:cs="Calibri" w:eastAsia="Times New Roman"/>
          <w:color w:val="000000"/>
          <w:sz w:val="24"/>
          <w:szCs w:val="24"/>
        </w:rPr>
      </w:pPr>
      <w:r>
        <w:rPr>
          <w:rFonts w:cs="Calibri" w:eastAsia="Times New Roman"/>
          <w:color w:val="000000"/>
          <w:sz w:val="24"/>
          <w:szCs w:val="24"/>
        </w:rPr>
        <w:t xml:space="preserve">The word choices made by the playwright and the enunciation of the actors of the language.  Language and dialog delivered by the characters moves the plot and action along, provides exposition, </w:t>
      </w:r>
      <w:r>
        <w:rPr>
          <w:rFonts w:cs="Calibri" w:eastAsia="Times New Roman"/>
          <w:color w:val="000000"/>
          <w:sz w:val="24"/>
          <w:szCs w:val="24"/>
        </w:rPr>
        <w:t>and defines</w:t>
      </w:r>
      <w:r>
        <w:rPr>
          <w:rFonts w:cs="Calibri" w:eastAsia="Times New Roman"/>
          <w:color w:val="000000"/>
          <w:sz w:val="24"/>
          <w:szCs w:val="24"/>
        </w:rPr>
        <w:t xml:space="preserve"> the distinct characters.  Each playwright can create their own specific style in relationship to language choices they use in establishing character and dialogue. </w:t>
      </w:r>
    </w:p>
    <w:p>
      <w:pPr>
        <w:pStyle w:val="style0"/>
        <w:spacing w:after="0" w:lineRule="auto" w:line="240"/>
        <w:rPr>
          <w:rFonts w:cs="Calibri" w:eastAsia="Times New Roman"/>
          <w:color w:val="000000"/>
          <w:sz w:val="24"/>
          <w:szCs w:val="24"/>
        </w:rPr>
      </w:pPr>
      <w:r>
        <w:rPr>
          <w:rFonts w:cs="Calibri" w:eastAsia="Times New Roman"/>
          <w:color w:val="000000"/>
          <w:sz w:val="24"/>
          <w:szCs w:val="24"/>
        </w:rPr>
        <w:t> </w:t>
      </w:r>
    </w:p>
    <w:p>
      <w:pPr>
        <w:pStyle w:val="style0"/>
        <w:keepNext/>
        <w:spacing w:after="0" w:lineRule="auto" w:line="240"/>
        <w:outlineLvl w:val="3"/>
        <w:rPr>
          <w:rFonts w:cs="Calibri" w:eastAsia="Times New Roman"/>
          <w:b/>
          <w:color w:val="0070c0"/>
          <w:sz w:val="24"/>
          <w:szCs w:val="24"/>
        </w:rPr>
      </w:pPr>
      <w:r>
        <w:rPr>
          <w:rFonts w:cs="Calibri" w:eastAsia="Times New Roman"/>
          <w:b/>
          <w:color w:val="0070c0"/>
          <w:sz w:val="24"/>
          <w:szCs w:val="24"/>
        </w:rPr>
        <w:t>5. Music</w:t>
      </w:r>
    </w:p>
    <w:p>
      <w:pPr>
        <w:pStyle w:val="style0"/>
        <w:spacing w:after="0" w:lineRule="auto" w:line="240"/>
        <w:rPr>
          <w:rFonts w:cs="Calibri" w:eastAsia="Times New Roman"/>
          <w:color w:val="000000"/>
          <w:sz w:val="24"/>
          <w:szCs w:val="24"/>
        </w:rPr>
      </w:pPr>
      <w:r>
        <w:rPr>
          <w:rFonts w:cs="Calibri" w:eastAsia="Times New Roman"/>
          <w:color w:val="000000"/>
          <w:sz w:val="24"/>
          <w:szCs w:val="24"/>
        </w:rPr>
        <w:t>Music can encompass the rhythm of dialogue and speeches in a play or can also mean the aspects of the melody and music compositions as with musical theatre.  Each theatrical presentation delivers music, rhythm and melody in its own distinctive manner.</w:t>
      </w:r>
      <w:r>
        <w:rPr>
          <w:rFonts w:cs="Calibri" w:eastAsia="Times New Roman"/>
          <w:color w:val="000000"/>
          <w:sz w:val="24"/>
          <w:szCs w:val="24"/>
        </w:rPr>
        <w:t xml:space="preserve"> Music is not a part of every play.  But, music can be included to mean all sounds in a production.  Music can expand to all sound effects, the actor’s voices, songs, and instrumental music played as underscore in a play.  Music creates patterns and establishes tempo in theatre.  In the aspects of the musical the songs are used to push the plot forward and move the story to a higher level of intensity.  Composers and lyricist work together with playwrights to strengthen the themes and ideas of the play.  Character’s wants and desires can be strengthened for the audience through lyrics and music.</w:t>
      </w:r>
    </w:p>
    <w:p>
      <w:pPr>
        <w:pStyle w:val="style179"/>
        <w:spacing w:after="0" w:lineRule="auto" w:line="240"/>
        <w:rPr>
          <w:rFonts w:cs="Calibri" w:eastAsia="Times New Roman"/>
          <w:color w:val="000000"/>
          <w:sz w:val="24"/>
          <w:szCs w:val="24"/>
        </w:rPr>
      </w:pPr>
      <w:r>
        <w:rPr>
          <w:rFonts w:cs="Calibri" w:eastAsia="Times New Roman"/>
          <w:color w:val="000000"/>
          <w:sz w:val="24"/>
          <w:szCs w:val="24"/>
        </w:rPr>
        <w:t> </w:t>
      </w:r>
    </w:p>
    <w:p>
      <w:pPr>
        <w:pStyle w:val="style0"/>
        <w:keepNext/>
        <w:spacing w:after="0" w:lineRule="auto" w:line="240"/>
        <w:outlineLvl w:val="3"/>
        <w:rPr>
          <w:rFonts w:cs="Calibri" w:eastAsia="Times New Roman"/>
          <w:b/>
          <w:color w:val="0070c0"/>
          <w:sz w:val="24"/>
          <w:szCs w:val="24"/>
        </w:rPr>
      </w:pPr>
      <w:r>
        <w:rPr>
          <w:rFonts w:cs="Calibri" w:eastAsia="Times New Roman"/>
          <w:b/>
          <w:color w:val="0070c0"/>
          <w:sz w:val="24"/>
          <w:szCs w:val="24"/>
        </w:rPr>
        <w:t>6. Spectacle</w:t>
      </w:r>
    </w:p>
    <w:p>
      <w:pPr>
        <w:pStyle w:val="style0"/>
        <w:spacing w:after="0" w:lineRule="auto" w:line="240"/>
        <w:rPr>
          <w:rFonts w:cs="Calibri" w:eastAsia="Times New Roman"/>
          <w:color w:val="000000"/>
          <w:sz w:val="24"/>
          <w:szCs w:val="24"/>
        </w:rPr>
      </w:pPr>
      <w:r>
        <w:rPr>
          <w:rFonts w:cs="Calibri" w:eastAsia="Times New Roman"/>
          <w:color w:val="000000"/>
          <w:sz w:val="24"/>
          <w:szCs w:val="24"/>
        </w:rPr>
        <w:t>The spectacle in the theatre can involve all of the aspects of scenery, costumes, and special effects in a production.  The visual elements of the play created for theatrical event.  The qualities determined by the playwright that create the world and atmosphere of the play for the audience’s eye. </w:t>
      </w:r>
    </w:p>
    <w:p>
      <w:pPr>
        <w:pStyle w:val="style0"/>
        <w:spacing w:after="0" w:lineRule="auto" w:line="240"/>
        <w:rPr>
          <w:rFonts w:cs="Calibri" w:eastAsia="Times New Roman"/>
          <w:color w:val="000000"/>
          <w:sz w:val="24"/>
          <w:szCs w:val="24"/>
        </w:rPr>
      </w:pPr>
    </w:p>
    <w:p>
      <w:pPr>
        <w:pStyle w:val="style0"/>
        <w:spacing w:after="0" w:lineRule="auto" w:line="240"/>
        <w:rPr>
          <w:rFonts w:cs="Calibri" w:eastAsia="Times New Roman"/>
          <w:color w:val="000000"/>
          <w:sz w:val="24"/>
          <w:szCs w:val="24"/>
        </w:rPr>
      </w:pPr>
    </w:p>
    <w:p>
      <w:pPr>
        <w:pStyle w:val="style0"/>
        <w:spacing w:after="0" w:lineRule="auto" w:line="240"/>
        <w:rPr>
          <w:rFonts w:cs="Calibri" w:eastAsia="Times New Roman"/>
          <w:b/>
          <w:color w:val="0070c0"/>
          <w:sz w:val="32"/>
          <w:szCs w:val="32"/>
        </w:rPr>
      </w:pPr>
      <w:r>
        <w:rPr>
          <w:rFonts w:cs="Calibri" w:eastAsia="Times New Roman"/>
          <w:color w:val="000000"/>
          <w:sz w:val="24"/>
          <w:szCs w:val="24"/>
        </w:rPr>
        <w:t> </w:t>
      </w:r>
    </w:p>
    <w:p>
      <w:pPr>
        <w:pStyle w:val="style0"/>
        <w:spacing w:after="0" w:lineRule="auto" w:line="240"/>
        <w:rPr>
          <w:rFonts w:cs="Calibri" w:eastAsia="Times New Roman"/>
          <w:b/>
          <w:color w:val="0070c0"/>
          <w:sz w:val="32"/>
          <w:szCs w:val="32"/>
        </w:rPr>
      </w:pPr>
      <w:r>
        <w:rPr>
          <w:rFonts w:cs="Calibri" w:eastAsia="Times New Roman"/>
          <w:b/>
          <w:color w:val="0070c0"/>
          <w:sz w:val="32"/>
          <w:szCs w:val="32"/>
        </w:rPr>
        <w:t xml:space="preserve">Analyze, understand the plot, themes, characters, </w:t>
      </w:r>
      <w:r>
        <w:rPr>
          <w:rFonts w:cs="Calibri" w:eastAsia="Times New Roman"/>
          <w:b/>
          <w:color w:val="0070c0"/>
          <w:sz w:val="32"/>
          <w:szCs w:val="32"/>
        </w:rPr>
        <w:t>characterization</w:t>
      </w:r>
      <w:r>
        <w:rPr>
          <w:rFonts w:cs="Calibri" w:eastAsia="Times New Roman"/>
          <w:b/>
          <w:color w:val="0070c0"/>
          <w:sz w:val="32"/>
          <w:szCs w:val="32"/>
          <w:lang w:val="en-US"/>
        </w:rPr>
        <w:t>,</w:t>
      </w:r>
      <w:r>
        <w:rPr>
          <w:rFonts w:cs="Calibri" w:eastAsia="Times New Roman"/>
          <w:b/>
          <w:color w:val="0070c0"/>
          <w:sz w:val="32"/>
          <w:szCs w:val="32"/>
          <w:lang w:val="en-US"/>
        </w:rPr>
        <w:t xml:space="preserve"> </w:t>
      </w:r>
      <w:r>
        <w:rPr>
          <w:rFonts w:cs="Calibri" w:eastAsia="Times New Roman"/>
          <w:b/>
          <w:color w:val="0070c0"/>
          <w:sz w:val="32"/>
          <w:szCs w:val="32"/>
          <w:lang w:val="en-US"/>
        </w:rPr>
        <w:t>diction</w:t>
      </w:r>
      <w:r>
        <w:rPr>
          <w:rFonts w:cs="Calibri" w:eastAsia="Times New Roman"/>
          <w:b/>
          <w:color w:val="0070c0"/>
          <w:sz w:val="32"/>
          <w:szCs w:val="32"/>
        </w:rPr>
        <w:t xml:space="preserve">, of any drama or </w:t>
      </w:r>
      <w:r>
        <w:rPr>
          <w:rFonts w:cs="Calibri" w:eastAsia="Times New Roman"/>
          <w:b/>
          <w:color w:val="0070c0"/>
          <w:sz w:val="32"/>
          <w:szCs w:val="32"/>
          <w:lang w:val="en-US"/>
        </w:rPr>
        <w:t>play</w:t>
      </w:r>
      <w:r>
        <w:rPr>
          <w:rFonts w:cs="Calibri" w:eastAsia="Times New Roman"/>
          <w:b/>
          <w:color w:val="0070c0"/>
          <w:sz w:val="32"/>
          <w:szCs w:val="32"/>
        </w:rPr>
        <w:t xml:space="preserve"> (</w:t>
      </w:r>
      <w:r>
        <w:rPr>
          <w:rFonts w:cs="Calibri" w:eastAsia="Times New Roman"/>
          <w:b/>
          <w:color w:val="0070c0"/>
          <w:sz w:val="32"/>
          <w:szCs w:val="32"/>
          <w:lang w:val="en-US"/>
        </w:rPr>
        <w:t xml:space="preserve">all </w:t>
      </w:r>
      <w:r>
        <w:rPr>
          <w:rFonts w:cs="Calibri" w:eastAsia="Times New Roman"/>
          <w:b/>
          <w:color w:val="0070c0"/>
          <w:sz w:val="32"/>
          <w:szCs w:val="32"/>
          <w:lang w:val="en-US"/>
        </w:rPr>
        <w:t xml:space="preserve">drama </w:t>
      </w:r>
      <w:r>
        <w:rPr>
          <w:rFonts w:cs="Calibri" w:eastAsia="Times New Roman"/>
          <w:b/>
          <w:color w:val="0070c0"/>
          <w:sz w:val="32"/>
          <w:szCs w:val="32"/>
          <w:lang w:val="en-US"/>
        </w:rPr>
        <w:t xml:space="preserve">aspects </w:t>
      </w:r>
      <w:r>
        <w:rPr>
          <w:rFonts w:cs="Calibri" w:eastAsia="Times New Roman"/>
          <w:b/>
          <w:color w:val="0070c0"/>
          <w:sz w:val="32"/>
          <w:szCs w:val="32"/>
          <w:lang w:val="en-US"/>
        </w:rPr>
        <w:t>in</w:t>
      </w:r>
      <w:r>
        <w:rPr>
          <w:rFonts w:cs="Calibri" w:eastAsia="Times New Roman"/>
          <w:b/>
          <w:color w:val="0070c0"/>
          <w:sz w:val="32"/>
          <w:szCs w:val="32"/>
        </w:rPr>
        <w:t xml:space="preserve"> detail).</w:t>
      </w:r>
    </w:p>
    <w:p>
      <w:pPr>
        <w:pStyle w:val="style0"/>
        <w:spacing w:after="0" w:lineRule="auto" w:line="240"/>
        <w:rPr>
          <w:rFonts w:cs="Calibri" w:eastAsia="Times New Roman"/>
          <w:b/>
          <w:color w:val="0070c0"/>
          <w:sz w:val="32"/>
          <w:szCs w:val="32"/>
        </w:rPr>
      </w:pPr>
    </w:p>
    <w:p>
      <w:pPr>
        <w:pStyle w:val="style0"/>
        <w:spacing w:after="0" w:lineRule="auto" w:line="240"/>
        <w:rPr>
          <w:rFonts w:cs="Calibri" w:eastAsia="Times New Roman"/>
          <w:b/>
          <w:color w:val="0070c0"/>
          <w:sz w:val="32"/>
          <w:szCs w:val="32"/>
        </w:rPr>
      </w:pPr>
      <w:r>
        <w:rPr>
          <w:rFonts w:cs="Calibri" w:eastAsia="Times New Roman"/>
          <w:b/>
          <w:color w:val="0070c0"/>
          <w:sz w:val="32"/>
          <w:szCs w:val="32"/>
          <w:lang w:val="en-US"/>
        </w:rPr>
        <w:t>Radio Script</w:t>
      </w:r>
    </w:p>
    <w:p>
      <w:pPr>
        <w:pStyle w:val="style179"/>
        <w:spacing w:after="0" w:lineRule="auto" w:line="240"/>
        <w:rPr>
          <w:rFonts w:cs="Calibri" w:eastAsia="Times New Roman"/>
          <w:color w:val="000000"/>
          <w:sz w:val="24"/>
          <w:szCs w:val="24"/>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Calibri">
    <w:altName w:val="Calibri"/>
    <w:panose1 w:val="020f0502020002030204"/>
    <w:charset w:val="00"/>
    <w:family w:val="swiss"/>
    <w:pitch w:val="variable"/>
    <w:sig w:usb0="E0002AFF" w:usb1="C000247B" w:usb2="00000009" w:usb3="00000000" w:csb0="000001FF" w:csb1="00000000"/>
  </w:font>
  <w:font w:name="Cambria">
    <w:altName w:val="Cambria"/>
    <w:panose1 w:val="02040503050004030204"/>
    <w:charset w:val="00"/>
    <w:family w:val="roman"/>
    <w:pitch w:val="variable"/>
    <w:sig w:usb0="E00006FF" w:usb1="420024FF" w:usb2="02000000" w:usb3="00000000" w:csb0="0000019F" w:csb1="00000000"/>
  </w:font>
  <w:font w:name="Arial">
    <w:altName w:val="Arial"/>
    <w:panose1 w:val="020b06040200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B8D8DA00"/>
    <w:lvl w:ilvl="0">
      <w:start w:val="3"/>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1">
    <w:nsid w:val="00000001"/>
    <w:multiLevelType w:val="hybridMultilevel"/>
    <w:tmpl w:val="9E78E18A"/>
    <w:lvl w:ilvl="0" w:tplc="5816A804">
      <w:start w:val="1"/>
      <w:numFmt w:val="decimal"/>
      <w:lvlText w:val="%1."/>
      <w:lvlJc w:val="left"/>
      <w:pPr>
        <w:ind w:left="720" w:hanging="360"/>
      </w:pPr>
      <w:rPr>
        <w:rFonts w:hint="default"/>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2"/>
    <w:multiLevelType w:val="hybridMultilevel"/>
    <w:tmpl w:val="BB1CB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multilevel"/>
    <w:tmpl w:val="7012CD3A"/>
    <w:lvl w:ilvl="0">
      <w:start w:val="1"/>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4">
    <w:nsid w:val="00000004"/>
    <w:multiLevelType w:val="hybridMultilevel"/>
    <w:tmpl w:val="EFFE7D70"/>
    <w:lvl w:ilvl="0" w:tplc="5816A804">
      <w:start w:val="1"/>
      <w:numFmt w:val="decimal"/>
      <w:lvlText w:val="%1."/>
      <w:lvlJc w:val="left"/>
      <w:pPr>
        <w:ind w:left="720" w:hanging="360"/>
      </w:pPr>
      <w:rPr>
        <w:rFonts w:hint="default"/>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hybridMultilevel"/>
    <w:tmpl w:val="670CB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6"/>
    <w:multiLevelType w:val="multilevel"/>
    <w:tmpl w:val="C734A484"/>
    <w:lvl w:ilvl="0">
      <w:start w:val="4"/>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7">
    <w:nsid w:val="00000007"/>
    <w:multiLevelType w:val="multilevel"/>
    <w:tmpl w:val="BC2A1ABE"/>
    <w:lvl w:ilvl="0">
      <w:start w:val="2"/>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8">
    <w:nsid w:val="00000008"/>
    <w:multiLevelType w:val="multilevel"/>
    <w:tmpl w:val="E86CFA74"/>
    <w:lvl w:ilvl="0">
      <w:start w:val="5"/>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num w:numId="1">
    <w:abstractNumId w:val="1"/>
  </w:num>
  <w:num w:numId="2">
    <w:abstractNumId w:val="4"/>
  </w:num>
  <w:num w:numId="3">
    <w:abstractNumId w:val="3"/>
  </w:num>
  <w:num w:numId="4">
    <w:abstractNumId w:val="7"/>
  </w:num>
  <w:num w:numId="5">
    <w:abstractNumId w:val="0"/>
  </w:num>
  <w:num w:numId="6">
    <w:abstractNumId w:val="6"/>
  </w:num>
  <w:num w:numId="7">
    <w:abstractNumId w:val="8"/>
  </w:num>
  <w:num w:numId="8">
    <w:abstractNumId w:val="2"/>
  </w:num>
  <w:num w:numId="9">
    <w:abstractNumId w:val="5"/>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paragraph" w:styleId="style2">
    <w:name w:val="heading 2"/>
    <w:basedOn w:val="style0"/>
    <w:next w:val="style0"/>
    <w:link w:val="style4102"/>
    <w:qFormat/>
    <w:uiPriority w:val="9"/>
    <w:pPr>
      <w:keepNext/>
      <w:keepLines/>
      <w:spacing w:before="200" w:after="0"/>
      <w:outlineLvl w:val="1"/>
    </w:pPr>
    <w:rPr>
      <w:rFonts w:ascii="Cambria" w:cs="宋体" w:eastAsia="宋体" w:hAnsi="Cambria"/>
      <w:b/>
      <w:bCs/>
      <w:color w:val="4f81bd"/>
      <w:sz w:val="26"/>
      <w:szCs w:val="26"/>
    </w:rPr>
  </w:style>
  <w:style w:type="paragraph" w:styleId="style3">
    <w:name w:val="heading 3"/>
    <w:basedOn w:val="style0"/>
    <w:next w:val="style3"/>
    <w:link w:val="style4098"/>
    <w:qFormat/>
    <w:uiPriority w:val="9"/>
    <w:pPr>
      <w:spacing w:before="100" w:beforeAutospacing="true" w:after="100" w:afterAutospacing="true" w:lineRule="auto" w:line="240"/>
      <w:outlineLvl w:val="2"/>
    </w:pPr>
    <w:rPr>
      <w:rFonts w:ascii="Times New Roman" w:cs="Times New Roman" w:eastAsia="Times New Roman" w:hAnsi="Times New Roman"/>
      <w:b/>
      <w:bCs/>
      <w:sz w:val="27"/>
      <w:szCs w:val="27"/>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left="720"/>
      <w:contextualSpacing/>
    </w:pPr>
    <w:rPr/>
  </w:style>
  <w:style w:type="character" w:customStyle="1" w:styleId="style4097">
    <w:name w:val="apple-style-span"/>
    <w:basedOn w:val="style65"/>
    <w:next w:val="style4097"/>
  </w:style>
  <w:style w:type="character" w:customStyle="1" w:styleId="style4098">
    <w:name w:val="Heading 3 Char_05747859-4958-4f69-826a-5db4e7b67223"/>
    <w:basedOn w:val="style65"/>
    <w:next w:val="style4098"/>
    <w:link w:val="style3"/>
    <w:uiPriority w:val="9"/>
    <w:rPr>
      <w:rFonts w:ascii="Times New Roman" w:cs="Times New Roman" w:eastAsia="Times New Roman" w:hAnsi="Times New Roman"/>
      <w:b/>
      <w:bCs/>
      <w:sz w:val="27"/>
      <w:szCs w:val="27"/>
    </w:rPr>
  </w:style>
  <w:style w:type="character" w:styleId="style88">
    <w:name w:val="Emphasis"/>
    <w:basedOn w:val="style65"/>
    <w:next w:val="style88"/>
    <w:qFormat/>
    <w:uiPriority w:val="20"/>
    <w:rPr>
      <w:i/>
      <w:iCs/>
    </w:rPr>
  </w:style>
  <w:style w:type="paragraph" w:styleId="style94">
    <w:name w:val="Normal (Web)"/>
    <w:basedOn w:val="style0"/>
    <w:next w:val="style94"/>
    <w:uiPriority w:val="99"/>
    <w:pPr>
      <w:spacing w:before="100" w:beforeAutospacing="true" w:after="100" w:afterAutospacing="true" w:lineRule="auto" w:line="240"/>
    </w:pPr>
    <w:rPr>
      <w:rFonts w:ascii="Times New Roman" w:cs="Times New Roman" w:eastAsia="Times New Roman" w:hAnsi="Times New Roman"/>
      <w:sz w:val="24"/>
      <w:szCs w:val="24"/>
    </w:rPr>
  </w:style>
  <w:style w:type="character" w:customStyle="1" w:styleId="style4099">
    <w:name w:val="content_select"/>
    <w:basedOn w:val="style65"/>
    <w:next w:val="style4099"/>
  </w:style>
  <w:style w:type="character" w:styleId="style85">
    <w:name w:val="Hyperlink"/>
    <w:basedOn w:val="style65"/>
    <w:next w:val="style85"/>
    <w:uiPriority w:val="99"/>
    <w:rPr>
      <w:color w:val="0000ff"/>
      <w:u w:val="single"/>
    </w:rPr>
  </w:style>
  <w:style w:type="character" w:customStyle="1" w:styleId="style4100">
    <w:name w:val="t"/>
    <w:basedOn w:val="style65"/>
    <w:next w:val="style4100"/>
  </w:style>
  <w:style w:type="character" w:customStyle="1" w:styleId="style4101">
    <w:name w:val="termtext"/>
    <w:basedOn w:val="style65"/>
    <w:next w:val="style4101"/>
  </w:style>
  <w:style w:type="character" w:customStyle="1" w:styleId="style4102">
    <w:name w:val="Heading 2 Char_39018dbf-b196-41e4-b6ff-63684b2dcfb6"/>
    <w:basedOn w:val="style65"/>
    <w:next w:val="style4102"/>
    <w:link w:val="style2"/>
    <w:uiPriority w:val="9"/>
    <w:rPr>
      <w:rFonts w:ascii="Cambria" w:cs="宋体" w:eastAsia="宋体" w:hAnsi="Cambria"/>
      <w:b/>
      <w:bCs/>
      <w:color w:val="4f81bd"/>
      <w:sz w:val="26"/>
      <w:szCs w:val="26"/>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13ABF-C792-4119-91E6-7227BBED5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Words>2253</Words>
  <Pages>6</Pages>
  <Characters>11477</Characters>
  <Application>WPS Office</Application>
  <DocSecurity>0</DocSecurity>
  <Paragraphs>91</Paragraphs>
  <ScaleCrop>false</ScaleCrop>
  <LinksUpToDate>false</LinksUpToDate>
  <CharactersWithSpaces>13705</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2018-08-20T18:37:21Z</dcterms:created>
  <dc:creator>raghav dube</dc:creator>
  <lastModifiedBy>Lenovo K8 Note</lastModifiedBy>
  <dcterms:modified xsi:type="dcterms:W3CDTF">2018-08-20T19:11:44Z</dcterms:modified>
  <revision>13</revision>
</coreProperties>
</file>

<file path=docProps/custom.xml><?xml version="1.0" encoding="utf-8"?>
<Properties xmlns="http://schemas.openxmlformats.org/officeDocument/2006/custom-properties" xmlns:vt="http://schemas.openxmlformats.org/officeDocument/2006/docPropsVTypes"/>
</file>